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3A9B" w14:textId="77777777" w:rsidR="00A752AC" w:rsidRPr="00D87CDB" w:rsidRDefault="00691EE2" w:rsidP="00A752AC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D87CDB">
        <w:rPr>
          <w:rFonts w:ascii="Arial" w:hAnsi="Arial" w:cs="Arial"/>
          <w:b/>
          <w:i/>
          <w:color w:val="0000FF"/>
          <w:sz w:val="20"/>
          <w:szCs w:val="20"/>
        </w:rPr>
        <w:t>Instruccions</w:t>
      </w:r>
      <w:r w:rsidR="00A752AC" w:rsidRPr="00D87CDB">
        <w:rPr>
          <w:rFonts w:ascii="Arial" w:hAnsi="Arial" w:cs="Arial"/>
          <w:b/>
          <w:i/>
          <w:color w:val="0000FF"/>
          <w:sz w:val="20"/>
          <w:szCs w:val="20"/>
        </w:rPr>
        <w:t xml:space="preserve"> per a l’ús de la plantilla:</w:t>
      </w:r>
    </w:p>
    <w:p w14:paraId="21E92F97" w14:textId="77777777" w:rsidR="00A752AC" w:rsidRPr="00D87CDB" w:rsidRDefault="00A752AC" w:rsidP="00A752AC">
      <w:pPr>
        <w:rPr>
          <w:rFonts w:ascii="Arial" w:hAnsi="Arial" w:cs="Arial"/>
          <w:b/>
          <w:i/>
          <w:color w:val="0000FF"/>
          <w:sz w:val="20"/>
          <w:szCs w:val="20"/>
        </w:rPr>
      </w:pPr>
    </w:p>
    <w:p w14:paraId="09D38143" w14:textId="77777777" w:rsidR="005409B1" w:rsidRPr="00D87CDB" w:rsidRDefault="00A752AC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El blau i cursiva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és el text d’instruccions a e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liminar abans de presentar el document (inclòs aquest paràgraf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)</w:t>
      </w:r>
    </w:p>
    <w:p w14:paraId="12128CCF" w14:textId="77777777" w:rsidR="00A752AC" w:rsidRPr="00D87CDB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La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lletra 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ha de mantenir el següent format: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Arial 10, normal i en color  negre.</w:t>
      </w:r>
    </w:p>
    <w:p w14:paraId="3701F3EA" w14:textId="1B5ED341" w:rsidR="00A752AC" w:rsidRPr="00741C5E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>S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’ha de complimentar el registre de canvis del document a lliurar i renombrar el fitxer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(codinumèricaplicaci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ó_nomaplicació_PLA_QUAL_versió, </w:t>
      </w:r>
      <w:r w:rsidR="00A40F60">
        <w:rPr>
          <w:rFonts w:ascii="Arial" w:hAnsi="Arial" w:cs="Arial"/>
          <w:i/>
          <w:color w:val="0000FF"/>
          <w:sz w:val="20"/>
          <w:szCs w:val="20"/>
        </w:rPr>
        <w:t>exemple: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0123_NNN</w:t>
      </w:r>
      <w:r w:rsidR="0082122B">
        <w:rPr>
          <w:rFonts w:ascii="Arial" w:hAnsi="Arial" w:cs="Arial"/>
          <w:i/>
          <w:color w:val="0000FF"/>
          <w:sz w:val="20"/>
          <w:szCs w:val="20"/>
        </w:rPr>
        <w:t>R_PLA_QUAL</w:t>
      </w:r>
      <w:r w:rsidR="00A40F60" w:rsidRPr="00A40F60">
        <w:rPr>
          <w:rFonts w:ascii="Arial" w:hAnsi="Arial" w:cs="Arial"/>
          <w:i/>
          <w:color w:val="0000FF"/>
          <w:sz w:val="20"/>
          <w:szCs w:val="20"/>
        </w:rPr>
        <w:t>_V0.1)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. El text de peu de pàgina es pot actualitzar clicant  F9 .</w:t>
      </w:r>
    </w:p>
    <w:p w14:paraId="60F73810" w14:textId="77777777" w:rsidR="00A752AC" w:rsidRDefault="00A752AC" w:rsidP="00A752AC">
      <w:pPr>
        <w:rPr>
          <w:rFonts w:cs="Arial"/>
          <w:sz w:val="6"/>
        </w:rPr>
      </w:pPr>
    </w:p>
    <w:p w14:paraId="072EB8C6" w14:textId="77777777" w:rsidR="005409B1" w:rsidRDefault="005409B1" w:rsidP="00A752AC">
      <w:pPr>
        <w:rPr>
          <w:rFonts w:cs="Arial"/>
          <w:sz w:val="6"/>
        </w:rPr>
      </w:pPr>
    </w:p>
    <w:p w14:paraId="26733A2E" w14:textId="77777777" w:rsidR="005409B1" w:rsidRPr="00DD5113" w:rsidRDefault="005409B1" w:rsidP="00A752AC">
      <w:pPr>
        <w:rPr>
          <w:rFonts w:cs="Arial"/>
          <w:sz w:val="6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59"/>
        <w:gridCol w:w="2722"/>
        <w:gridCol w:w="2551"/>
        <w:gridCol w:w="1418"/>
        <w:gridCol w:w="1559"/>
      </w:tblGrid>
      <w:tr w:rsidR="00926917" w:rsidRPr="00DD5113" w14:paraId="7D1FB71D" w14:textId="77777777" w:rsidTr="00926917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BBDAB" w14:textId="77777777" w:rsidR="00926917" w:rsidRPr="00D87CDB" w:rsidRDefault="00926917" w:rsidP="00417BBF">
            <w:pPr>
              <w:ind w:left="1416" w:hanging="14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F8237C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Redactat per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62823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Aprovat 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E8342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aprovació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E4BD4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publicació</w:t>
            </w:r>
          </w:p>
        </w:tc>
      </w:tr>
      <w:tr w:rsidR="00926917" w:rsidRPr="00DD5113" w14:paraId="04B16A27" w14:textId="77777777" w:rsidTr="00926917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44C0CF18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14:paraId="33D5936D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3858FE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5EF039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D6A5E53" w14:textId="77777777" w:rsidR="00926917" w:rsidRPr="00DD5113" w:rsidRDefault="00926917" w:rsidP="00417BBF">
            <w:pPr>
              <w:rPr>
                <w:rFonts w:cs="Arial"/>
              </w:rPr>
            </w:pPr>
          </w:p>
        </w:tc>
      </w:tr>
      <w:tr w:rsidR="00926917" w:rsidRPr="00DD5113" w14:paraId="3F559FC9" w14:textId="77777777" w:rsidTr="00926917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F09" w14:textId="77777777" w:rsidR="00926917" w:rsidRPr="00115841" w:rsidRDefault="00926917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1.0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DD4" w14:textId="77777777" w:rsidR="00926917" w:rsidRPr="00115841" w:rsidRDefault="00D87CDB" w:rsidP="00D461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Nom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i Cognoms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Responsable QA 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Proveïdor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BBF" w14:textId="50FE0F0C" w:rsidR="00926917" w:rsidRPr="00C32003" w:rsidRDefault="00AD6E4F" w:rsidP="00C3200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06F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832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Dd/mm/aa</w:t>
            </w:r>
          </w:p>
        </w:tc>
      </w:tr>
      <w:tr w:rsidR="00926917" w:rsidRPr="00DD5113" w14:paraId="56DDD5ED" w14:textId="77777777" w:rsidTr="00926917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FA5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DAC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C6E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5D8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02A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926917" w:rsidRPr="00DD5113" w14:paraId="3EE9076F" w14:textId="77777777" w:rsidTr="00926917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78E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FFD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8BD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D9C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013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53EE2BD8" w14:textId="77777777" w:rsidR="00A752AC" w:rsidRPr="00DD5113" w:rsidRDefault="00A752AC" w:rsidP="00A752AC">
      <w:pPr>
        <w:rPr>
          <w:rFonts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52AC" w:rsidRPr="00D87CDB" w14:paraId="014FC67B" w14:textId="77777777" w:rsidTr="00417BBF">
        <w:trPr>
          <w:trHeight w:val="268"/>
        </w:trPr>
        <w:tc>
          <w:tcPr>
            <w:tcW w:w="9142" w:type="dxa"/>
            <w:shd w:val="clear" w:color="auto" w:fill="E6E6E6"/>
          </w:tcPr>
          <w:p w14:paraId="7314D582" w14:textId="77777777" w:rsidR="00A752AC" w:rsidRPr="00D87CDB" w:rsidRDefault="00A752AC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Registre de canvis del document</w:t>
            </w:r>
          </w:p>
        </w:tc>
      </w:tr>
    </w:tbl>
    <w:p w14:paraId="6C7DFFAC" w14:textId="77777777" w:rsidR="00A752AC" w:rsidRPr="00D87CDB" w:rsidRDefault="00A752AC" w:rsidP="00A752AC">
      <w:pPr>
        <w:rPr>
          <w:rFonts w:ascii="Arial" w:hAnsi="Arial" w:cs="Arial"/>
          <w:sz w:val="20"/>
          <w:szCs w:val="20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A752AC" w:rsidRPr="00D87CDB" w14:paraId="0AD3C6C6" w14:textId="77777777" w:rsidTr="00417BBF">
        <w:trPr>
          <w:trHeight w:val="267"/>
        </w:trPr>
        <w:tc>
          <w:tcPr>
            <w:tcW w:w="935" w:type="dxa"/>
            <w:shd w:val="clear" w:color="auto" w:fill="E6E6E6"/>
          </w:tcPr>
          <w:p w14:paraId="38C66305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2DD18DA9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5B3453E0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01829D28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Motiu del canvi</w:t>
            </w:r>
          </w:p>
        </w:tc>
      </w:tr>
      <w:tr w:rsidR="00A752AC" w:rsidRPr="00D87CDB" w14:paraId="562DE23D" w14:textId="77777777" w:rsidTr="00417BBF">
        <w:trPr>
          <w:trHeight w:val="236"/>
        </w:trPr>
        <w:tc>
          <w:tcPr>
            <w:tcW w:w="935" w:type="dxa"/>
          </w:tcPr>
          <w:p w14:paraId="797D5918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FD7C7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95DEA9" w14:textId="77777777" w:rsidR="00A752AC" w:rsidRPr="00D87CDB" w:rsidRDefault="00A752AC" w:rsidP="00417BB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88BCC6A" w14:textId="77777777" w:rsidR="00A752AC" w:rsidRPr="00D87CDB" w:rsidRDefault="00A752AC" w:rsidP="00417BB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2AC" w:rsidRPr="00D87CDB" w14:paraId="4AE71B0D" w14:textId="77777777" w:rsidTr="00417BBF">
        <w:trPr>
          <w:trHeight w:val="251"/>
        </w:trPr>
        <w:tc>
          <w:tcPr>
            <w:tcW w:w="935" w:type="dxa"/>
          </w:tcPr>
          <w:p w14:paraId="394D0EEF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2B952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C581B" w14:textId="77777777" w:rsidR="00A752AC" w:rsidRPr="00D87CDB" w:rsidRDefault="00A752AC" w:rsidP="00417BB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85CCB10" w14:textId="77777777" w:rsidR="00A752AC" w:rsidRPr="00D87CDB" w:rsidRDefault="00A752AC" w:rsidP="00417BB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63C55D" w14:textId="77777777" w:rsidR="00A752AC" w:rsidRPr="00DD5113" w:rsidRDefault="00A752AC" w:rsidP="00A752AC">
      <w:pPr>
        <w:rPr>
          <w:rFonts w:cs="Arial"/>
        </w:rPr>
      </w:pPr>
    </w:p>
    <w:p w14:paraId="7E97547A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  <w:lang w:eastAsia="ca-ES"/>
        </w:rPr>
      </w:sdtEndPr>
      <w:sdtContent>
        <w:p w14:paraId="0E90C868" w14:textId="5178BC0C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p w14:paraId="2B3C98B0" w14:textId="09E3550F" w:rsidR="00741C5E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10623079" w:history="1">
            <w:r w:rsidR="00741C5E" w:rsidRPr="00E444E9">
              <w:rPr>
                <w:rStyle w:val="Hipervnculo"/>
                <w:rFonts w:ascii="Arial" w:hAnsi="Arial" w:cs="Arial"/>
              </w:rPr>
              <w:t>1.</w:t>
            </w:r>
            <w:r w:rsidR="00741C5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41C5E" w:rsidRPr="00E444E9">
              <w:rPr>
                <w:rStyle w:val="Hipervnculo"/>
                <w:rFonts w:ascii="Arial" w:hAnsi="Arial" w:cs="Arial"/>
              </w:rPr>
              <w:t>INTRODUCCIÓ</w:t>
            </w:r>
            <w:r w:rsidR="00741C5E">
              <w:rPr>
                <w:webHidden/>
              </w:rPr>
              <w:tab/>
            </w:r>
            <w:r w:rsidR="00741C5E">
              <w:rPr>
                <w:webHidden/>
              </w:rPr>
              <w:fldChar w:fldCharType="begin"/>
            </w:r>
            <w:r w:rsidR="00741C5E">
              <w:rPr>
                <w:webHidden/>
              </w:rPr>
              <w:instrText xml:space="preserve"> PAGEREF _Toc10623079 \h </w:instrText>
            </w:r>
            <w:r w:rsidR="00741C5E">
              <w:rPr>
                <w:webHidden/>
              </w:rPr>
            </w:r>
            <w:r w:rsidR="00741C5E">
              <w:rPr>
                <w:webHidden/>
              </w:rPr>
              <w:fldChar w:fldCharType="separate"/>
            </w:r>
            <w:r w:rsidR="00741C5E">
              <w:rPr>
                <w:webHidden/>
              </w:rPr>
              <w:t>3</w:t>
            </w:r>
            <w:r w:rsidR="00741C5E">
              <w:rPr>
                <w:webHidden/>
              </w:rPr>
              <w:fldChar w:fldCharType="end"/>
            </w:r>
          </w:hyperlink>
        </w:p>
        <w:p w14:paraId="4EBA663D" w14:textId="606E7144" w:rsidR="00741C5E" w:rsidRDefault="00741C5E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623080" w:history="1">
            <w:r w:rsidRPr="00E444E9">
              <w:rPr>
                <w:rStyle w:val="Hipervnculo"/>
                <w:rFonts w:ascii="Arial" w:hAnsi="Arial" w:cs="Arial"/>
              </w:rPr>
              <w:t>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</w:rPr>
              <w:t>OBJECTIUS DE QUALITAT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FF104E1" w14:textId="588E16F3" w:rsidR="00741C5E" w:rsidRDefault="00741C5E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623081" w:history="1">
            <w:r w:rsidRPr="00E444E9">
              <w:rPr>
                <w:rStyle w:val="Hipervnculo"/>
                <w:rFonts w:ascii="Arial" w:hAnsi="Arial" w:cs="Arial"/>
              </w:rPr>
              <w:t>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</w:rPr>
              <w:t>QUALITAT EN EL CICLE DE DESENVOLUPAMENT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C5519F5" w14:textId="24117B99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82" w:history="1">
            <w:r w:rsidRPr="00E444E9">
              <w:rPr>
                <w:rStyle w:val="Hipervnculo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Planificació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7D1AD43" w14:textId="043EA8F8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83" w:history="1">
            <w:r w:rsidRPr="00E444E9">
              <w:rPr>
                <w:rStyle w:val="Hipervnculo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Anàlisi i Disseny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1F0B457" w14:textId="33D0F6AF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84" w:history="1">
            <w:r w:rsidRPr="00E444E9">
              <w:rPr>
                <w:rStyle w:val="Hipervnculo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Construcció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A432EA4" w14:textId="391EB0D5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85" w:history="1">
            <w:r w:rsidRPr="00E444E9">
              <w:rPr>
                <w:rStyle w:val="Hipervnculo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Proves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E613CE4" w14:textId="63DB23F3" w:rsidR="00741C5E" w:rsidRDefault="00741C5E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23086" w:history="1">
            <w:r w:rsidRPr="00E444E9">
              <w:rPr>
                <w:rStyle w:val="Hipervnculo"/>
                <w:rFonts w:ascii="Arial" w:hAnsi="Arial" w:cs="Arial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  <w:noProof/>
              </w:rPr>
              <w:t>Proves unitàries i integració entre 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9E5A5" w14:textId="7E940B97" w:rsidR="00741C5E" w:rsidRDefault="00741C5E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23087" w:history="1">
            <w:r w:rsidRPr="00E444E9">
              <w:rPr>
                <w:rStyle w:val="Hipervnculo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  <w:noProof/>
              </w:rPr>
              <w:t>Proves d’ integració entre sistemes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BDDA8" w14:textId="7E6E7F75" w:rsidR="00741C5E" w:rsidRDefault="00741C5E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23088" w:history="1">
            <w:r w:rsidRPr="00E444E9">
              <w:rPr>
                <w:rStyle w:val="Hipervnculo"/>
                <w:rFonts w:ascii="Arial" w:hAnsi="Arial" w:cs="Arial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  <w:noProof/>
              </w:rPr>
              <w:t>Proves de qualificació funcionals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35378" w14:textId="66F4372E" w:rsidR="00741C5E" w:rsidRDefault="00741C5E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23089" w:history="1">
            <w:r w:rsidRPr="00E444E9">
              <w:rPr>
                <w:rStyle w:val="Hipervnculo"/>
                <w:rFonts w:ascii="Arial" w:hAnsi="Arial" w:cs="Arial"/>
                <w:noProof/>
              </w:rPr>
              <w:t>3.4.4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  <w:noProof/>
              </w:rPr>
              <w:t>Proves de qualificació de rendiment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5E97A" w14:textId="7DD93D44" w:rsidR="00741C5E" w:rsidRDefault="00741C5E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23090" w:history="1">
            <w:r w:rsidRPr="00E444E9">
              <w:rPr>
                <w:rStyle w:val="Hipervnculo"/>
                <w:rFonts w:ascii="Arial" w:hAnsi="Arial" w:cs="Arial"/>
                <w:noProof/>
              </w:rPr>
              <w:t>3.4.5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  <w:noProof/>
              </w:rPr>
              <w:t>Proves d’acceptació d’usuari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AC0B8" w14:textId="42BE2B77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91" w:history="1">
            <w:r w:rsidRPr="00E444E9">
              <w:rPr>
                <w:rStyle w:val="Hipervnculo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Entrada en servei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4900CB0" w14:textId="17D86D8B" w:rsidR="00741C5E" w:rsidRDefault="00741C5E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623092" w:history="1">
            <w:r w:rsidRPr="00E444E9">
              <w:rPr>
                <w:rStyle w:val="Hipervnculo"/>
                <w:rFonts w:ascii="Arial" w:hAnsi="Arial" w:cs="Arial"/>
              </w:rPr>
              <w:t>4.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</w:rPr>
              <w:t>CALENDARI DE PROJECTE I PUNTS DE CONTROL DE LA QUALITAT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5439E79" w14:textId="4A09B77D" w:rsidR="00741C5E" w:rsidRDefault="00741C5E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623093" w:history="1">
            <w:r w:rsidRPr="00E444E9">
              <w:rPr>
                <w:rStyle w:val="Hipervnculo"/>
                <w:rFonts w:ascii="Arial" w:hAnsi="Arial" w:cs="Arial"/>
              </w:rPr>
              <w:t>5.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E444E9">
              <w:rPr>
                <w:rStyle w:val="Hipervnculo"/>
                <w:rFonts w:ascii="Arial" w:hAnsi="Arial" w:cs="Arial"/>
              </w:rPr>
              <w:t>SEGUIMENT I CONTROL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E2335F7" w14:textId="783EBDDA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94" w:history="1">
            <w:r w:rsidRPr="00E444E9">
              <w:rPr>
                <w:rStyle w:val="Hipervnculo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Pla de millora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77DA0C6F" w14:textId="2402F271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95" w:history="1">
            <w:r w:rsidRPr="00E444E9">
              <w:rPr>
                <w:rStyle w:val="Hipervnculo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Gestió de Riscos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31BF803" w14:textId="474B4EAF" w:rsidR="00741C5E" w:rsidRDefault="00741C5E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623096" w:history="1">
            <w:r w:rsidRPr="00E444E9">
              <w:rPr>
                <w:rStyle w:val="Hipervnculo"/>
              </w:rPr>
              <w:t>5.3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E444E9">
              <w:rPr>
                <w:rStyle w:val="Hipervnculo"/>
              </w:rPr>
              <w:t>Seguiment i Reporting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_Toc10623096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3715433" w14:textId="4494E2C6" w:rsidR="00A33BDF" w:rsidRPr="001A1C76" w:rsidRDefault="00A752AC" w:rsidP="00A33BDF">
          <w:pPr>
            <w:rPr>
              <w:i/>
              <w:color w:val="0000FF"/>
              <w:sz w:val="16"/>
            </w:rPr>
          </w:pPr>
          <w:r w:rsidRPr="00DD5113">
            <w:rPr>
              <w:rFonts w:cs="Arial"/>
            </w:rPr>
            <w:fldChar w:fldCharType="end"/>
          </w:r>
        </w:p>
      </w:sdtContent>
    </w:sdt>
    <w:p w14:paraId="144AD3F6" w14:textId="5B8C3A7E" w:rsidR="00D87CDB" w:rsidRPr="00DF7D96" w:rsidRDefault="00A33BDF" w:rsidP="00AE1302">
      <w:pPr>
        <w:pStyle w:val="Ttulo1"/>
        <w:rPr>
          <w:rFonts w:ascii="Arial" w:hAnsi="Arial" w:cs="Arial"/>
        </w:rPr>
      </w:pPr>
      <w:bookmarkStart w:id="1" w:name="_Toc10623079"/>
      <w:r>
        <w:rPr>
          <w:rFonts w:ascii="Arial" w:hAnsi="Arial" w:cs="Arial"/>
        </w:rPr>
        <w:lastRenderedPageBreak/>
        <w:t>I</w:t>
      </w:r>
      <w:r w:rsidR="00D87CDB" w:rsidRPr="00DF7D96">
        <w:rPr>
          <w:rFonts w:ascii="Arial" w:hAnsi="Arial" w:cs="Arial"/>
        </w:rPr>
        <w:t>NTRODUCCIÓ</w:t>
      </w:r>
      <w:bookmarkEnd w:id="1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87CDB" w14:paraId="20991A24" w14:textId="77777777" w:rsidTr="00DF592F">
        <w:trPr>
          <w:trHeight w:val="394"/>
        </w:trPr>
        <w:tc>
          <w:tcPr>
            <w:tcW w:w="1980" w:type="dxa"/>
            <w:shd w:val="clear" w:color="auto" w:fill="254061"/>
          </w:tcPr>
          <w:p w14:paraId="725FBC44" w14:textId="037CE65A" w:rsidR="00840F92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l’a</w:t>
            </w:r>
            <w:r w:rsidR="00D87CDB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5DC66EE4" w14:textId="77777777" w:rsidR="00D87CDB" w:rsidRPr="00115841" w:rsidRDefault="00D87CDB" w:rsidP="00C63C58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“CodiAplicació_Nom aplicació” sego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ns Inventari A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plicacions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(ex.: 123_NNN)</w:t>
            </w:r>
          </w:p>
        </w:tc>
      </w:tr>
      <w:tr w:rsidR="00FA77BD" w14:paraId="549F94ED" w14:textId="77777777" w:rsidTr="00C63C58">
        <w:tc>
          <w:tcPr>
            <w:tcW w:w="1980" w:type="dxa"/>
            <w:shd w:val="clear" w:color="auto" w:fill="254061"/>
          </w:tcPr>
          <w:p w14:paraId="2C8C8D7A" w14:textId="0D378BCB" w:rsidR="00FA77BD" w:rsidRPr="00C63C58" w:rsidRDefault="00D33350" w:rsidP="00FA77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Breu descripció de l’a</w:t>
            </w:r>
            <w:r w:rsidR="00FA77BD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271C5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Breu descripció de l’aplicació</w:t>
            </w:r>
          </w:p>
          <w:p w14:paraId="05244E1B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CD51848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76115E04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350B3D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A0F3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A77BD" w14:paraId="6E4DEA27" w14:textId="77777777" w:rsidTr="00C63C58">
        <w:tc>
          <w:tcPr>
            <w:tcW w:w="1980" w:type="dxa"/>
            <w:shd w:val="clear" w:color="auto" w:fill="254061"/>
          </w:tcPr>
          <w:p w14:paraId="5764C2C1" w14:textId="7E253CA4" w:rsidR="00FA77BD" w:rsidRPr="00C63C58" w:rsidRDefault="00FA77BD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Nivell Criticitat per Negoci</w:t>
            </w:r>
          </w:p>
        </w:tc>
        <w:tc>
          <w:tcPr>
            <w:tcW w:w="7082" w:type="dxa"/>
          </w:tcPr>
          <w:p w14:paraId="4F904FB0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Valor “0”,”1”,”2”,”3”,”4” o “buida” segons la columna “Nivell Criticitat Negoci” de l’Inventari d’Aplicacions</w:t>
            </w:r>
          </w:p>
        </w:tc>
      </w:tr>
      <w:tr w:rsidR="00FA77BD" w14:paraId="32DFA64A" w14:textId="77777777" w:rsidTr="00C63C58">
        <w:tc>
          <w:tcPr>
            <w:tcW w:w="1980" w:type="dxa"/>
            <w:shd w:val="clear" w:color="auto" w:fill="254061"/>
          </w:tcPr>
          <w:p w14:paraId="70AAE605" w14:textId="20DAB010" w:rsidR="00FA77BD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 tracta d’una a</w:t>
            </w:r>
            <w:r w:rsidR="00FA77BD">
              <w:rPr>
                <w:rFonts w:ascii="Arial" w:hAnsi="Arial" w:cs="Arial"/>
                <w:b/>
                <w:sz w:val="20"/>
                <w:szCs w:val="20"/>
              </w:rPr>
              <w:t>plicació nova?</w:t>
            </w:r>
          </w:p>
        </w:tc>
        <w:tc>
          <w:tcPr>
            <w:tcW w:w="7082" w:type="dxa"/>
          </w:tcPr>
          <w:p w14:paraId="67473C4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SI/NO</w:t>
            </w:r>
          </w:p>
        </w:tc>
      </w:tr>
      <w:tr w:rsidR="00FA77BD" w14:paraId="7CC1D318" w14:textId="77777777" w:rsidTr="00C63C58">
        <w:tc>
          <w:tcPr>
            <w:tcW w:w="1980" w:type="dxa"/>
            <w:shd w:val="clear" w:color="auto" w:fill="254061"/>
          </w:tcPr>
          <w:p w14:paraId="5574530B" w14:textId="0B195476" w:rsidR="00FA77BD" w:rsidRPr="00C63C58" w:rsidRDefault="00FA77BD" w:rsidP="00D33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Nivell SQA (seguiment</w:t>
            </w:r>
            <w:r w:rsidR="00D33350">
              <w:rPr>
                <w:rFonts w:ascii="Arial" w:hAnsi="Arial" w:cs="Arial"/>
                <w:b/>
                <w:sz w:val="20"/>
                <w:szCs w:val="20"/>
              </w:rPr>
              <w:t xml:space="preserve"> de la  qualitat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aplicació)</w:t>
            </w:r>
          </w:p>
        </w:tc>
        <w:tc>
          <w:tcPr>
            <w:tcW w:w="7082" w:type="dxa"/>
          </w:tcPr>
          <w:p w14:paraId="6AA2A5DC" w14:textId="2333F8C1" w:rsidR="00FA77BD" w:rsidRPr="00115841" w:rsidRDefault="00FA77BD" w:rsidP="000C1BA7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A complimentar per </w:t>
            </w:r>
            <w:r w:rsidR="00F67735">
              <w:rPr>
                <w:rFonts w:ascii="Arial" w:hAnsi="Arial" w:cs="Arial"/>
                <w:i/>
                <w:color w:val="0000FF"/>
                <w:sz w:val="20"/>
                <w:szCs w:val="20"/>
              </w:rPr>
              <w:t>QUALITAT CTTI</w:t>
            </w:r>
            <w:r w:rsidR="00FE5C6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en la revisió</w:t>
            </w:r>
          </w:p>
        </w:tc>
      </w:tr>
    </w:tbl>
    <w:p w14:paraId="783A4921" w14:textId="77777777" w:rsidR="00C51363" w:rsidRDefault="00C51363" w:rsidP="00115841">
      <w:pPr>
        <w:rPr>
          <w:rFonts w:ascii="Arial" w:hAnsi="Arial" w:cs="Arial"/>
          <w:sz w:val="20"/>
          <w:szCs w:val="20"/>
        </w:rPr>
      </w:pPr>
    </w:p>
    <w:p w14:paraId="1FD3AD9D" w14:textId="51F67D85" w:rsidR="000365C1" w:rsidRDefault="00115841" w:rsidP="00115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principals interlocutors en l’àmbit de la Qualitat són:</w:t>
      </w:r>
    </w:p>
    <w:p w14:paraId="18C3B99C" w14:textId="77777777" w:rsidR="00C51363" w:rsidRPr="00115841" w:rsidRDefault="00C51363" w:rsidP="0011584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642"/>
        <w:gridCol w:w="1419"/>
        <w:gridCol w:w="4529"/>
      </w:tblGrid>
      <w:tr w:rsidR="007A552B" w:rsidRPr="00DD5113" w14:paraId="68C895A3" w14:textId="28356436" w:rsidTr="008244A0">
        <w:trPr>
          <w:cantSplit/>
          <w:trHeight w:val="300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6B82B57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2637123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BF81EF6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35245E8" w14:textId="21AE63AE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Tasques principals</w:t>
            </w:r>
          </w:p>
        </w:tc>
      </w:tr>
      <w:tr w:rsidR="007A552B" w:rsidRPr="000114F0" w14:paraId="7F0801B2" w14:textId="2650AA67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8FC" w14:textId="38FE2E8E" w:rsidR="00434585" w:rsidRPr="00115841" w:rsidRDefault="001A1C76" w:rsidP="001638E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589" w14:textId="183B6B9B" w:rsidR="008E6715" w:rsidRDefault="00434585" w:rsidP="00A31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</w:t>
            </w:r>
            <w:r w:rsidR="00A31F2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contacte</w:t>
            </w:r>
          </w:p>
          <w:p w14:paraId="3E143B9C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0FD91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A0AD9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1601F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4EDBE" w14:textId="7946393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E583" w14:textId="5A5078A0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128" w14:textId="3538C947" w:rsidR="00434585" w:rsidRPr="00115841" w:rsidRDefault="00434585" w:rsidP="007C7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Gestor</w:t>
            </w:r>
            <w:r w:rsidR="00E76B7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Solució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E7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Ajuda a definir les expectatives en qualitat. Representa als usuaris o client.</w:t>
            </w:r>
          </w:p>
          <w:p w14:paraId="552CF5AD" w14:textId="578B5820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Revisa i </w:t>
            </w:r>
            <w:r w:rsidR="00956BEA">
              <w:rPr>
                <w:rFonts w:ascii="Arial" w:hAnsi="Arial" w:cs="Arial"/>
                <w:sz w:val="20"/>
                <w:szCs w:val="20"/>
              </w:rPr>
              <w:t>verifica</w:t>
            </w:r>
            <w:r w:rsidR="008E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669">
              <w:rPr>
                <w:rFonts w:ascii="Arial" w:hAnsi="Arial" w:cs="Arial"/>
                <w:sz w:val="20"/>
                <w:szCs w:val="20"/>
              </w:rPr>
              <w:t>en primera instància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el pla de qualitat</w:t>
            </w:r>
            <w:r w:rsidR="00817669">
              <w:rPr>
                <w:rFonts w:ascii="Arial" w:hAnsi="Arial" w:cs="Arial"/>
                <w:sz w:val="20"/>
                <w:szCs w:val="20"/>
              </w:rPr>
              <w:t>, el de millora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i les seves activitats. </w:t>
            </w:r>
          </w:p>
          <w:p w14:paraId="130959D4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Determina l’acceptació final de la solució.</w:t>
            </w:r>
          </w:p>
          <w:p w14:paraId="7FA5F214" w14:textId="5A3F0D6F" w:rsidR="0077774A" w:rsidRPr="00A31F2C" w:rsidRDefault="0077774A" w:rsidP="0077774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CE9FAEF" w14:textId="1C44E01B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585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2E5" w14:textId="4BFE99A8" w:rsidR="008E6715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  <w:p w14:paraId="1868878A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47DEB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FE458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CFCA3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F1DB7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6DA4D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02376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482A2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254F" w14:textId="683E9F9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8E76" w14:textId="77E9DF15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477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Cap de Projecte 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32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disponibilitat dels recursos per implementar les activitats de qualitat</w:t>
            </w:r>
          </w:p>
          <w:p w14:paraId="3BE71E2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implementació de les activitats de qualitat.</w:t>
            </w:r>
          </w:p>
          <w:p w14:paraId="2C7CA49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Organitza les revisions internes (abans del lliurament).</w:t>
            </w:r>
          </w:p>
          <w:p w14:paraId="44C340A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59FBC211" w14:textId="77777777" w:rsidR="00434585" w:rsidRPr="00D4194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Ha de donar comunicació fluïda i regular de l’estat de la qualitat de la solució</w:t>
            </w:r>
            <w:r w:rsidRPr="00DD5113">
              <w:rPr>
                <w:rFonts w:cs="Arial"/>
              </w:rPr>
              <w:t>.</w:t>
            </w:r>
          </w:p>
          <w:p w14:paraId="19562295" w14:textId="47C5C041" w:rsidR="00D41945" w:rsidRPr="00115841" w:rsidRDefault="00D41945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D9EBE06" w14:textId="18797F8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DA2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E9B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01E" w14:textId="77777777" w:rsidR="00434585" w:rsidRPr="00115841" w:rsidRDefault="00434585" w:rsidP="002B7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sz w:val="20"/>
                <w:szCs w:val="20"/>
              </w:rPr>
              <w:t>QA Proveïdor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BAC" w14:textId="1BFD7E89" w:rsidR="000A4149" w:rsidRDefault="000A414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Defineix el pla de qualitat i </w:t>
            </w:r>
            <w:r w:rsidR="001638E9">
              <w:rPr>
                <w:rFonts w:ascii="Arial" w:hAnsi="Arial" w:cs="Arial"/>
                <w:sz w:val="20"/>
                <w:szCs w:val="20"/>
              </w:rPr>
              <w:t xml:space="preserve">el pla de </w:t>
            </w:r>
            <w:r>
              <w:rPr>
                <w:rFonts w:ascii="Arial" w:hAnsi="Arial" w:cs="Arial"/>
                <w:sz w:val="20"/>
                <w:szCs w:val="20"/>
              </w:rPr>
              <w:t>millora</w:t>
            </w:r>
          </w:p>
          <w:p w14:paraId="5A5AD932" w14:textId="3DCCA43D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Comprova que els procediments es segueixen correctament i que els estàndards i normes són utilitzats tal i com s’estableix al Pla </w:t>
            </w:r>
            <w:r w:rsidR="001638E9">
              <w:rPr>
                <w:rFonts w:ascii="Arial" w:hAnsi="Arial" w:cs="Arial"/>
                <w:sz w:val="20"/>
                <w:szCs w:val="20"/>
              </w:rPr>
              <w:t>de Qualitat.</w:t>
            </w:r>
          </w:p>
          <w:p w14:paraId="6A4B2A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Revisa els plans de proves.</w:t>
            </w:r>
          </w:p>
          <w:p w14:paraId="60B6F4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Comprova la consistència i coherència entre els lliurables (auditoria)</w:t>
            </w:r>
          </w:p>
          <w:p w14:paraId="65D9A0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aquelles proves que consideri rellevants</w:t>
            </w:r>
          </w:p>
          <w:p w14:paraId="68FBCEBD" w14:textId="1288AA86" w:rsid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20029E77" w14:textId="4EA1B404" w:rsidR="001638E9" w:rsidRDefault="001638E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Comprova que les tasques definides al pla de </w:t>
            </w:r>
            <w:r w:rsidR="00850074">
              <w:rPr>
                <w:rFonts w:ascii="Arial" w:hAnsi="Arial" w:cs="Arial"/>
                <w:sz w:val="20"/>
                <w:szCs w:val="20"/>
              </w:rPr>
              <w:t>millora s’executen correctament.</w:t>
            </w:r>
          </w:p>
          <w:p w14:paraId="2C83CA08" w14:textId="65E916A0" w:rsidR="00850074" w:rsidRPr="00A31F2C" w:rsidRDefault="00850074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 informes executius de la qualitat de l’aplicació.</w:t>
            </w:r>
          </w:p>
          <w:p w14:paraId="081D3562" w14:textId="3D8CB825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4D2FE215" w14:textId="6395A8F2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044" w14:textId="71C9C2BD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el proveïdors disposa d’una oficina de QA dedicada.</w:t>
            </w:r>
          </w:p>
          <w:p w14:paraId="18197B98" w14:textId="1A07DEBE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62B" w14:textId="2E9D9E3D" w:rsidR="00434585" w:rsidRPr="00115841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231" w14:textId="70803569" w:rsidR="00434585" w:rsidRPr="00115841" w:rsidRDefault="001638E9" w:rsidP="001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 / </w:t>
            </w:r>
            <w:r w:rsidR="00434585" w:rsidRPr="00115841">
              <w:rPr>
                <w:rFonts w:ascii="Arial" w:hAnsi="Arial" w:cs="Arial"/>
                <w:sz w:val="20"/>
                <w:szCs w:val="20"/>
              </w:rPr>
              <w:t xml:space="preserve">Oficina de Qualitat </w:t>
            </w:r>
            <w:r w:rsidR="00434585">
              <w:rPr>
                <w:rFonts w:ascii="Arial" w:hAnsi="Arial" w:cs="Arial"/>
                <w:sz w:val="20"/>
                <w:szCs w:val="20"/>
              </w:rPr>
              <w:t>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A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els plans de proves</w:t>
            </w:r>
          </w:p>
          <w:p w14:paraId="49F88716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especificacions de proves</w:t>
            </w:r>
          </w:p>
          <w:p w14:paraId="5E6334A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automatitzacions o scripts de proves</w:t>
            </w:r>
          </w:p>
          <w:p w14:paraId="1EE7C67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Executa les proves</w:t>
            </w:r>
          </w:p>
          <w:p w14:paraId="3CB53D8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Genera els informes de resultat de les proves</w:t>
            </w:r>
          </w:p>
          <w:p w14:paraId="19CF4847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revisions internes del compliment dels criteris en qualitat establerts</w:t>
            </w:r>
          </w:p>
          <w:p w14:paraId="7F7F3C87" w14:textId="2EDE6473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56293F4E" w14:textId="4F420778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0C" w14:textId="77777777" w:rsidR="00A31F2C" w:rsidRDefault="00A31F2C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l’àmbit disposa d’una oficina de QA dedicada.</w:t>
            </w:r>
          </w:p>
          <w:p w14:paraId="16A80C98" w14:textId="77777777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BB7" w14:textId="33D5A75E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 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3AD" w14:textId="77777777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Àmbit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DF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Estableix els objectius i estàndards de qualitat</w:t>
            </w:r>
          </w:p>
          <w:p w14:paraId="2454FB3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Dóna directrius i assistència en l’ús dels processos de qualitat</w:t>
            </w:r>
          </w:p>
          <w:p w14:paraId="6B3519C1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Comprova que els procediments es segueixen correctament i que els estàndards i normes són utilitzats tal i com s’estableix al Pla de Qualitat (en els lliurables).</w:t>
            </w:r>
          </w:p>
          <w:p w14:paraId="393F3513" w14:textId="65C031DA" w:rsidR="00A31F2C" w:rsidRPr="00A31F2C" w:rsidRDefault="0081766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es requereix, c</w:t>
            </w:r>
            <w:r w:rsidR="00A31F2C" w:rsidRPr="00A31F2C">
              <w:rPr>
                <w:rFonts w:ascii="Arial" w:hAnsi="Arial" w:cs="Arial"/>
                <w:sz w:val="20"/>
                <w:szCs w:val="20"/>
              </w:rPr>
              <w:t>omprova la consistència i coherència entre els lliurables</w:t>
            </w:r>
          </w:p>
          <w:p w14:paraId="48E3DF1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Administra les eines de suport a la Qualitat</w:t>
            </w:r>
          </w:p>
          <w:p w14:paraId="33256D52" w14:textId="15182329" w:rsidR="00A31F2C" w:rsidRPr="00115841" w:rsidRDefault="000A4149" w:rsidP="000A41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2A5FE9FB" w14:textId="3DDFBDC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AAA" w14:textId="3595F5EB" w:rsidR="00A31F2C" w:rsidRPr="00115841" w:rsidRDefault="00F67735" w:rsidP="001638E9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1BE" w14:textId="77777777" w:rsidR="00A31F2C" w:rsidRPr="008244A0" w:rsidRDefault="00A31F2C" w:rsidP="006B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4A0">
              <w:rPr>
                <w:rFonts w:ascii="Arial" w:hAnsi="Arial" w:cs="Arial"/>
                <w:sz w:val="18"/>
                <w:szCs w:val="18"/>
              </w:rPr>
              <w:t>qualitat.solucions@gencat.cat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287" w14:textId="77777777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Transversals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C38" w14:textId="77777777" w:rsidR="00A31F2C" w:rsidRPr="00115841" w:rsidRDefault="00A31F2C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52B" w:rsidRPr="000114F0" w14:paraId="1C359B42" w14:textId="7001B8A4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9DB" w14:textId="794B4100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És possible afegir més rols si </w:t>
            </w:r>
            <w:r w:rsidR="00CD1169">
              <w:rPr>
                <w:rFonts w:ascii="Arial" w:hAnsi="Arial" w:cs="Arial"/>
                <w:i/>
                <w:color w:val="0000FF"/>
                <w:sz w:val="20"/>
                <w:szCs w:val="20"/>
              </w:rPr>
              <w:t>es considera oportú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ED3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D71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CA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F955" w14:textId="77777777" w:rsidR="00C63C58" w:rsidRDefault="00C63C58" w:rsidP="00D87CDB"/>
    <w:p w14:paraId="6C11C774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2E172139" w14:textId="6B415A48" w:rsidR="00262CC4" w:rsidRDefault="00BA40CE" w:rsidP="00BA40CE">
      <w:pPr>
        <w:rPr>
          <w:rStyle w:val="Hipervnculo"/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En l’abast del projecte/manteniment es farà ús dels lliurables</w:t>
      </w:r>
      <w:r w:rsidR="00F22FFD">
        <w:rPr>
          <w:rFonts w:ascii="Arial" w:hAnsi="Arial" w:cs="Arial"/>
          <w:sz w:val="20"/>
          <w:szCs w:val="20"/>
        </w:rPr>
        <w:t xml:space="preserve">, </w:t>
      </w:r>
      <w:r w:rsidR="00CC552F">
        <w:rPr>
          <w:rFonts w:ascii="Arial" w:hAnsi="Arial" w:cs="Arial"/>
          <w:sz w:val="20"/>
          <w:szCs w:val="20"/>
        </w:rPr>
        <w:t>estàndards</w:t>
      </w:r>
      <w:r w:rsidR="00F22FFD">
        <w:rPr>
          <w:rFonts w:ascii="Arial" w:hAnsi="Arial" w:cs="Arial"/>
          <w:sz w:val="20"/>
          <w:szCs w:val="20"/>
        </w:rPr>
        <w:t>, normes</w:t>
      </w:r>
      <w:r w:rsidR="00D3736D">
        <w:rPr>
          <w:rFonts w:ascii="Arial" w:hAnsi="Arial" w:cs="Arial"/>
          <w:sz w:val="20"/>
          <w:szCs w:val="20"/>
        </w:rPr>
        <w:t xml:space="preserve"> i eines identificades al web de Qualitat </w:t>
      </w:r>
      <w:r w:rsidRPr="00BA40CE">
        <w:rPr>
          <w:rFonts w:ascii="Arial" w:hAnsi="Arial" w:cs="Arial"/>
          <w:sz w:val="20"/>
          <w:szCs w:val="20"/>
        </w:rPr>
        <w:t>(</w:t>
      </w:r>
      <w:hyperlink r:id="rId11" w:history="1">
        <w:r w:rsidRPr="00BA40CE">
          <w:rPr>
            <w:rStyle w:val="Hipervnculo"/>
            <w:rFonts w:ascii="Arial" w:hAnsi="Arial" w:cs="Arial"/>
            <w:sz w:val="20"/>
            <w:szCs w:val="20"/>
          </w:rPr>
          <w:t>http://qualitat.solucions.gencat.cat</w:t>
        </w:r>
      </w:hyperlink>
      <w:r w:rsidRPr="00BA40CE">
        <w:rPr>
          <w:rStyle w:val="Hipervnculo"/>
          <w:rFonts w:ascii="Arial" w:hAnsi="Arial" w:cs="Arial"/>
          <w:sz w:val="20"/>
          <w:szCs w:val="20"/>
        </w:rPr>
        <w:t>).</w:t>
      </w:r>
      <w:r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69E6D622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48625E66" w14:textId="5E2FC6B4" w:rsidR="000365C1" w:rsidRPr="000A4149" w:rsidRDefault="006B7614" w:rsidP="000A4149">
      <w:pPr>
        <w:jc w:val="center"/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 w:rsidR="00BA40CE" w:rsidRPr="000A4149">
        <w:rPr>
          <w:rFonts w:ascii="Arial" w:hAnsi="Arial" w:cs="Arial"/>
          <w:b/>
          <w:szCs w:val="20"/>
        </w:rPr>
        <w:t>Qualsevol excepcionalitat en el seu ús haurà de ser justificat</w:t>
      </w:r>
    </w:p>
    <w:p w14:paraId="00CC4EF8" w14:textId="77777777" w:rsidR="000365C1" w:rsidRPr="00D87CDB" w:rsidRDefault="000365C1" w:rsidP="00D87CDB"/>
    <w:p w14:paraId="587519BA" w14:textId="77777777" w:rsidR="000649C4" w:rsidRPr="00DF7D96" w:rsidRDefault="000649C4" w:rsidP="000649C4">
      <w:pPr>
        <w:pStyle w:val="Ttulo1"/>
        <w:rPr>
          <w:rFonts w:ascii="Arial" w:hAnsi="Arial" w:cs="Arial"/>
        </w:rPr>
      </w:pPr>
      <w:bookmarkStart w:id="2" w:name="_Toc515283008"/>
      <w:bookmarkStart w:id="3" w:name="_Toc10623080"/>
      <w:r w:rsidRPr="00DF7D96">
        <w:rPr>
          <w:rFonts w:ascii="Arial" w:hAnsi="Arial" w:cs="Arial"/>
        </w:rPr>
        <w:lastRenderedPageBreak/>
        <w:t>OBJECTIUS DE QUALITAT</w:t>
      </w:r>
      <w:bookmarkEnd w:id="2"/>
      <w:bookmarkEnd w:id="3"/>
    </w:p>
    <w:p w14:paraId="28D10B6F" w14:textId="3A3C4013" w:rsid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649C4">
        <w:rPr>
          <w:rFonts w:ascii="Arial" w:hAnsi="Arial" w:cs="Arial"/>
          <w:sz w:val="20"/>
          <w:szCs w:val="20"/>
        </w:rPr>
        <w:t xml:space="preserve"> continuació es mostren les diferents característiques de qualitat de la solució a desenvolupar, tot considerant quina és la seva importància respecte al client o implicats i els objectius a assolir</w:t>
      </w:r>
      <w:r>
        <w:rPr>
          <w:rFonts w:ascii="Arial" w:hAnsi="Arial" w:cs="Arial"/>
          <w:sz w:val="20"/>
          <w:szCs w:val="20"/>
        </w:rPr>
        <w:t>:</w:t>
      </w:r>
    </w:p>
    <w:p w14:paraId="3472DC6A" w14:textId="7CFE9451" w:rsidR="00C818B5" w:rsidRPr="000649C4" w:rsidRDefault="00C818B5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columna “Importància” ha de ser complimentada sota el criteri del/la Gestor/a de la solució.</w:t>
      </w:r>
    </w:p>
    <w:p w14:paraId="76B076E4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p w14:paraId="6ACDF34D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499"/>
        <w:gridCol w:w="3738"/>
      </w:tblGrid>
      <w:tr w:rsidR="000649C4" w:rsidRPr="000649C4" w14:paraId="0C8D8730" w14:textId="77777777" w:rsidTr="00BC415F">
        <w:trPr>
          <w:cantSplit/>
          <w:trHeight w:val="397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79FBAF28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Característica de qualitat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77B77CF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Importància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66B017CA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Objectius</w:t>
            </w:r>
          </w:p>
        </w:tc>
      </w:tr>
      <w:tr w:rsidR="000649C4" w:rsidRPr="000649C4" w14:paraId="6840A4FA" w14:textId="77777777" w:rsidTr="00BC415F">
        <w:trPr>
          <w:cantSplit/>
          <w:trHeight w:val="57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E75" w14:textId="6D6DB020" w:rsidR="000649C4" w:rsidRPr="000649C4" w:rsidRDefault="000649C4" w:rsidP="00BC415F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C415F">
              <w:rPr>
                <w:rStyle w:val="Textoennegrita"/>
                <w:rFonts w:ascii="Arial" w:hAnsi="Arial" w:cs="Arial"/>
                <w:sz w:val="20"/>
                <w:szCs w:val="20"/>
              </w:rPr>
              <w:t>Funcionalitat.</w:t>
            </w:r>
            <w:r w:rsidRPr="00BC415F">
              <w:rPr>
                <w:rFonts w:ascii="Arial" w:hAnsi="Arial" w:cs="Arial"/>
                <w:sz w:val="20"/>
                <w:szCs w:val="20"/>
              </w:rPr>
              <w:t xml:space="preserve"> Idoneïtat i completesa de la funcionalitat prescrita i de les necessitats dels usuaris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C6D" w14:textId="00D6582D" w:rsidR="000649C4" w:rsidRPr="000649C4" w:rsidRDefault="00BC415F" w:rsidP="00BC4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AD6" w14:textId="77777777" w:rsidR="00DA2428" w:rsidRDefault="00DA2428" w:rsidP="00BC415F">
            <w:pPr>
              <w:pStyle w:val="CellText"/>
              <w:spacing w:before="0" w:after="0"/>
              <w:rPr>
                <w:rFonts w:cs="Arial"/>
                <w:b/>
                <w:i/>
                <w:lang w:val="ca-ES"/>
              </w:rPr>
            </w:pPr>
          </w:p>
          <w:p w14:paraId="0BD29BAF" w14:textId="7E4425B2" w:rsid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Completesa:</w:t>
            </w:r>
            <w:r w:rsidRPr="000649C4">
              <w:rPr>
                <w:rFonts w:cs="Arial"/>
                <w:i/>
                <w:lang w:val="ca-ES"/>
              </w:rPr>
              <w:t xml:space="preserve"> La solució ha de donar cobertura de totes les funcions especificades i objectius dels usuaris.</w:t>
            </w:r>
          </w:p>
          <w:p w14:paraId="3C9DD9CE" w14:textId="77777777" w:rsidR="00DA2428" w:rsidRPr="000649C4" w:rsidRDefault="00DA2428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</w:p>
          <w:p w14:paraId="2C1CAE83" w14:textId="47DC6F79" w:rsidR="000649C4" w:rsidRP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Idoneïtat</w:t>
            </w:r>
            <w:r w:rsidRPr="000649C4">
              <w:rPr>
                <w:rFonts w:cs="Arial"/>
                <w:i/>
                <w:lang w:val="ca-ES"/>
              </w:rPr>
              <w:t>: Adequació i completesa de les funcions segons els requisits.</w:t>
            </w:r>
          </w:p>
          <w:p w14:paraId="635FAB6F" w14:textId="77777777" w:rsidR="000649C4" w:rsidRPr="000649C4" w:rsidRDefault="000649C4" w:rsidP="00BC415F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0649C4" w:rsidRPr="000649C4" w14:paraId="2F92AA77" w14:textId="77777777" w:rsidTr="00345ABC">
        <w:trPr>
          <w:cantSplit/>
          <w:trHeight w:val="131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DFB" w14:textId="2A6C6B41" w:rsidR="000649C4" w:rsidRPr="000649C4" w:rsidRDefault="000649C4" w:rsidP="00345ABC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Interoperabilitat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Les interfícies amb sistemes externs o dispositius són correctes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754" w14:textId="27C1F985" w:rsidR="000649C4" w:rsidRPr="000649C4" w:rsidRDefault="00BC415F" w:rsidP="00BC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F2C" w14:textId="77777777" w:rsidR="00DA2428" w:rsidRDefault="00DA2428" w:rsidP="00345ABC">
            <w:pPr>
              <w:pStyle w:val="CellText"/>
              <w:spacing w:before="0" w:after="0"/>
              <w:rPr>
                <w:rFonts w:cs="Arial"/>
                <w:bCs/>
                <w:i/>
                <w:color w:val="0000FF"/>
                <w:lang w:val="es-ES_tradnl"/>
              </w:rPr>
            </w:pPr>
          </w:p>
          <w:p w14:paraId="00BB615C" w14:textId="18FB4151" w:rsidR="000649C4" w:rsidRPr="000649C4" w:rsidRDefault="00BC415F" w:rsidP="00345ABC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  <w:r w:rsidRPr="00BC415F">
              <w:rPr>
                <w:rFonts w:cs="Arial"/>
                <w:bCs/>
                <w:i/>
                <w:color w:val="0000FF"/>
                <w:lang w:val="es-ES_tradnl"/>
              </w:rPr>
              <w:t>Indicar</w:t>
            </w:r>
            <w:r w:rsidRPr="00BC415F">
              <w:rPr>
                <w:rFonts w:cs="Arial"/>
                <w:bCs/>
                <w:i/>
                <w:color w:val="0000FF"/>
                <w:lang w:val="ca-ES"/>
              </w:rPr>
              <w:t xml:space="preserve"> </w:t>
            </w:r>
            <w:r>
              <w:rPr>
                <w:rFonts w:cs="Arial"/>
                <w:bCs/>
                <w:i/>
                <w:color w:val="0000FF"/>
                <w:lang w:val="ca-ES"/>
              </w:rPr>
              <w:t>el nom de les solucions amb les que s’ha d’assegurar que el sistema opera.</w:t>
            </w:r>
            <w:r w:rsidRPr="000649C4">
              <w:rPr>
                <w:rFonts w:cs="Arial"/>
                <w:i/>
                <w:lang w:val="ca-ES"/>
              </w:rPr>
              <w:t xml:space="preserve"> </w:t>
            </w:r>
          </w:p>
        </w:tc>
      </w:tr>
      <w:tr w:rsidR="000649C4" w:rsidRPr="000649C4" w14:paraId="17ACFF18" w14:textId="77777777" w:rsidTr="00345ABC">
        <w:trPr>
          <w:cantSplit/>
          <w:trHeight w:val="5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7FA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Fiabilitat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75B" w14:textId="288616F2" w:rsidR="000649C4" w:rsidRPr="000649C4" w:rsidRDefault="00345ABC" w:rsidP="0007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  <w:r w:rsidRPr="000649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A42" w14:textId="77777777" w:rsidR="00DA2428" w:rsidRDefault="00DA2428" w:rsidP="00BC41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C366F4" w14:textId="2345B059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Disponibilitat: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els sistemes no cauen, i que existeixen mecanismes per evitar-ho (tolerància a fallides, …)</w:t>
            </w:r>
          </w:p>
          <w:p w14:paraId="367D2047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30B42" w14:textId="3F97B14A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Maduresa:</w:t>
            </w:r>
            <w:r w:rsidR="00345A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ser lliurada sense defectes o com a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mínim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s’ha de lliurar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sense defectes bloquejants, crítics o majors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(segons </w:t>
            </w:r>
            <w:hyperlink r:id="rId12" w:history="1">
              <w:r w:rsidRPr="000649C4">
                <w:rPr>
                  <w:rFonts w:ascii="Arial" w:hAnsi="Arial" w:cs="Arial"/>
                  <w:i/>
                  <w:sz w:val="20"/>
                  <w:szCs w:val="20"/>
                </w:rPr>
                <w:t>classificació severitat dels defectes</w:t>
              </w:r>
            </w:hyperlink>
            <w:r w:rsidRPr="000649C4">
              <w:rPr>
                <w:rFonts w:ascii="Arial" w:hAnsi="Arial" w:cs="Arial"/>
                <w:i/>
                <w:sz w:val="20"/>
                <w:szCs w:val="20"/>
              </w:rPr>
              <w:t>). En el cas de l’existència de defectes menors o cosmètics el comitè de direcció del projecte haurà de decidir la posada en marxa en base als defectes trobats</w:t>
            </w:r>
          </w:p>
          <w:p w14:paraId="397933FB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C7676F" w14:textId="77777777" w:rsidR="000649C4" w:rsidRDefault="000649C4" w:rsidP="00345A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Tolerància a fallides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gestionar correctament les excepcions, tant generades per codi de l’aplicació com per sistemes externs o la infraestructura</w:t>
            </w:r>
          </w:p>
          <w:p w14:paraId="01398B98" w14:textId="5E1EC70F" w:rsidR="00DA2428" w:rsidRPr="000649C4" w:rsidRDefault="00DA2428" w:rsidP="00345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726EB85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422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>Eficiència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Els recursos usats són adequats i el temps de resposta és bo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0FD" w14:textId="3B762D8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3CB" w14:textId="77777777" w:rsidR="00DA2428" w:rsidRDefault="00DA2428" w:rsidP="00E65D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5DF9E6" w14:textId="3FDA2905" w:rsidR="00E65DA2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en el temps</w:t>
            </w:r>
            <w:r w:rsidRPr="00E65D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5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DA2">
              <w:rPr>
                <w:rFonts w:ascii="Arial" w:hAnsi="Arial" w:cs="Arial"/>
                <w:sz w:val="20"/>
                <w:szCs w:val="20"/>
              </w:rPr>
              <w:t>l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’aplicació ha de complir amb els temps de resposta establerts als requisits no funcionals d’eficiència, tant de forma genèrica, com de forma específica per determinades transaccions</w:t>
            </w:r>
            <w:r w:rsidR="00E65D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donar informació a l’usuari en transaccions que puguin durar més de 15 segons</w:t>
            </w:r>
          </w:p>
          <w:p w14:paraId="65BBB2E3" w14:textId="77777777" w:rsidR="00DA2428" w:rsidRDefault="00DA2428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0E0041" w14:textId="77777777" w:rsidR="000649C4" w:rsidRDefault="000649C4" w:rsidP="00FC30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dels recursos:</w:t>
            </w:r>
            <w:r w:rsidR="00E65D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fer ús dels recursos dels que disposa de forma eficient (CPU, memòria, ample de banda). L’ús de la CPU i de la memòria ha de ser sostingut i mínim en el temps</w:t>
            </w:r>
          </w:p>
          <w:p w14:paraId="48DFA76D" w14:textId="5DAE12A4" w:rsidR="00DA2428" w:rsidRPr="000649C4" w:rsidRDefault="00DA2428" w:rsidP="00FC3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1926782D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E05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Usabilitat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és fàcil d'entendre, usar i és atractiu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44" w14:textId="79CCAAB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E9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7EAB10" w14:textId="7B7B0A99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 seu aprenentatge i ús per part de l’usuari és senzill (ajudes contextuals, estructura, navegació simple, …).</w:t>
            </w:r>
          </w:p>
          <w:p w14:paraId="5483C9E2" w14:textId="77777777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d’usabilitat definits (d’acord amb la guia d’estil).</w:t>
            </w:r>
          </w:p>
          <w:p w14:paraId="145B99C3" w14:textId="7B53AF94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B43EDC4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D1" w14:textId="4885CF4A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Seguretat</w:t>
            </w:r>
            <w:r w:rsidRPr="000649C4">
              <w:rPr>
                <w:rFonts w:ascii="Arial" w:hAnsi="Arial" w:cs="Arial"/>
                <w:sz w:val="20"/>
                <w:szCs w:val="20"/>
              </w:rPr>
              <w:t>. Existeix un control d'accessos inde</w:t>
            </w:r>
            <w:r w:rsidR="00FF26E5">
              <w:rPr>
                <w:rFonts w:ascii="Arial" w:hAnsi="Arial" w:cs="Arial"/>
                <w:sz w:val="20"/>
                <w:szCs w:val="20"/>
              </w:rPr>
              <w:t>s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itjats i accés a la informació necessària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185" w14:textId="70F61D1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E3B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91B04C" w14:textId="6C06A240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es garanteix la confidencialitat, integritat i seguretat de la informació.</w:t>
            </w:r>
          </w:p>
          <w:p w14:paraId="76F171AA" w14:textId="77777777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seguretat definits (d’acord amb la integració en GICAR...)</w:t>
            </w:r>
          </w:p>
          <w:p w14:paraId="2CA82FF1" w14:textId="51605032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3A55DB0F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728" w14:textId="72241ACC" w:rsidR="000649C4" w:rsidRPr="000649C4" w:rsidRDefault="00E65DA2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P</w:t>
            </w:r>
            <w:r w:rsidR="000649C4"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ortabilitat</w:t>
            </w:r>
            <w:r w:rsidR="000649C4" w:rsidRPr="000649C4">
              <w:rPr>
                <w:rFonts w:ascii="Arial" w:hAnsi="Arial" w:cs="Arial"/>
                <w:sz w:val="20"/>
                <w:szCs w:val="20"/>
              </w:rPr>
              <w:t xml:space="preserve">. És fàcil d'adaptar en diferents entorns. És fàcil d'instal·lar.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219" w14:textId="15B113D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B1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E69102" w14:textId="64C7597B" w:rsidR="000649C4" w:rsidRPr="000649C4" w:rsidRDefault="000649C4" w:rsidP="00BC415F">
            <w:pPr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portabilitat definits.</w:t>
            </w:r>
          </w:p>
        </w:tc>
      </w:tr>
      <w:tr w:rsidR="00E65DA2" w:rsidRPr="000649C4" w14:paraId="351C7163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3CA" w14:textId="77777777" w:rsidR="00E65DA2" w:rsidRPr="000649C4" w:rsidRDefault="00E65DA2" w:rsidP="00E65DA2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Mantenibilitat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9B5" w14:textId="7EF779DF" w:rsidR="00E65DA2" w:rsidRPr="000649C4" w:rsidRDefault="00E65DA2" w:rsidP="00B7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61F" w14:textId="77777777" w:rsidR="00DA2428" w:rsidRDefault="00DA2428" w:rsidP="00E65DA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863E9A" w14:textId="3AAE8453" w:rsidR="00E65DA2" w:rsidRPr="000649C4" w:rsidRDefault="00E65DA2" w:rsidP="005A1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 xml:space="preserve">El codi lliurat compleix les bones pràctiques de programació. Els documents seran escrits de forma clara, i usaran les plantilles estàndard del </w:t>
            </w:r>
            <w:r w:rsidR="005A1131">
              <w:rPr>
                <w:rFonts w:ascii="Arial" w:hAnsi="Arial" w:cs="Arial"/>
                <w:i/>
                <w:sz w:val="20"/>
                <w:szCs w:val="20"/>
              </w:rPr>
              <w:t>mo</w:t>
            </w:r>
          </w:p>
        </w:tc>
      </w:tr>
    </w:tbl>
    <w:p w14:paraId="1F36BBD5" w14:textId="77777777" w:rsidR="000649C4" w:rsidRDefault="000649C4" w:rsidP="000649C4">
      <w:pPr>
        <w:ind w:left="142"/>
      </w:pPr>
    </w:p>
    <w:p w14:paraId="38FE2063" w14:textId="2E129714" w:rsidR="00417BBF" w:rsidRPr="00DF7D96" w:rsidRDefault="00980E5F" w:rsidP="00980E5F">
      <w:pPr>
        <w:pStyle w:val="Ttulo1"/>
        <w:rPr>
          <w:rFonts w:ascii="Arial" w:hAnsi="Arial" w:cs="Arial"/>
        </w:rPr>
      </w:pPr>
      <w:bookmarkStart w:id="4" w:name="_Toc10623081"/>
      <w:r w:rsidRPr="00DF7D96">
        <w:rPr>
          <w:rFonts w:ascii="Arial" w:hAnsi="Arial" w:cs="Arial"/>
        </w:rPr>
        <w:lastRenderedPageBreak/>
        <w:t>QUALITAT</w:t>
      </w:r>
      <w:r w:rsidR="00DE0414" w:rsidRPr="00DF7D96">
        <w:rPr>
          <w:rFonts w:ascii="Arial" w:hAnsi="Arial" w:cs="Arial"/>
        </w:rPr>
        <w:t xml:space="preserve"> EN EL CICLE DE DESEN</w:t>
      </w:r>
      <w:r w:rsidR="00510BE2" w:rsidRPr="00DF7D96">
        <w:rPr>
          <w:rFonts w:ascii="Arial" w:hAnsi="Arial" w:cs="Arial"/>
        </w:rPr>
        <w:t>V</w:t>
      </w:r>
      <w:r w:rsidR="00DE0414" w:rsidRPr="00DF7D96">
        <w:rPr>
          <w:rFonts w:ascii="Arial" w:hAnsi="Arial" w:cs="Arial"/>
        </w:rPr>
        <w:t>OLUPAMENT</w:t>
      </w:r>
      <w:bookmarkEnd w:id="4"/>
    </w:p>
    <w:p w14:paraId="082D5AD3" w14:textId="3D1ED435" w:rsidR="00DE0414" w:rsidRDefault="00DE0414" w:rsidP="00884D14">
      <w:pPr>
        <w:spacing w:before="120"/>
        <w:rPr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La següent taula indica els punts del cicle de desenvolupament on hi ha activitats afectades per</w:t>
      </w:r>
      <w:r w:rsidR="00BA40CE">
        <w:rPr>
          <w:rFonts w:ascii="Arial" w:hAnsi="Arial" w:cs="Arial"/>
          <w:sz w:val="20"/>
          <w:szCs w:val="20"/>
        </w:rPr>
        <w:t xml:space="preserve"> l’assegurament de Qualitat, </w:t>
      </w:r>
      <w:r w:rsidRPr="00BA40CE">
        <w:rPr>
          <w:rFonts w:ascii="Arial" w:hAnsi="Arial" w:cs="Arial"/>
          <w:sz w:val="20"/>
          <w:szCs w:val="20"/>
        </w:rPr>
        <w:t>gene</w:t>
      </w:r>
      <w:r w:rsidR="00BA40CE">
        <w:rPr>
          <w:rFonts w:ascii="Arial" w:hAnsi="Arial" w:cs="Arial"/>
          <w:sz w:val="20"/>
          <w:szCs w:val="20"/>
        </w:rPr>
        <w:t>ració de lliurables obligatoris i ús d’eines corporatives.</w:t>
      </w:r>
    </w:p>
    <w:p w14:paraId="4F01FBF6" w14:textId="77777777" w:rsidR="000268EC" w:rsidRDefault="000268EC" w:rsidP="00884D1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851" w:tblpY="168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26"/>
        <w:gridCol w:w="36"/>
        <w:gridCol w:w="1208"/>
        <w:gridCol w:w="36"/>
        <w:gridCol w:w="1370"/>
        <w:gridCol w:w="36"/>
        <w:gridCol w:w="1187"/>
        <w:gridCol w:w="36"/>
        <w:gridCol w:w="1364"/>
      </w:tblGrid>
      <w:tr w:rsidR="000761D4" w:rsidRPr="003C364C" w14:paraId="1CBE6DC4" w14:textId="77777777" w:rsidTr="000761D4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E5C2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11B4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F226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416B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86C1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7D06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F9AA" w14:textId="0706EB8C" w:rsidR="003419C5" w:rsidRPr="003C364C" w:rsidRDefault="00A81253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C83A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07E6" w14:textId="77777777" w:rsidR="003419C5" w:rsidRPr="003C364C" w:rsidRDefault="000268EC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F08E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1D93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0761D4" w:rsidRPr="003C364C" w14:paraId="7B73756E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C395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FAA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C19D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76A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D877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0C3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9D82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6F25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E65C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447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87FA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</w:tr>
      <w:tr w:rsidR="000761D4" w:rsidRPr="003C364C" w14:paraId="5F430FFD" w14:textId="77777777" w:rsidTr="000761D4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76D07A8" w14:textId="50838F0D" w:rsidR="0048328B" w:rsidRPr="00D06DA7" w:rsidRDefault="003419C5" w:rsidP="003419C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Qualitat</w:t>
            </w:r>
          </w:p>
          <w:p w14:paraId="4CCB73E6" w14:textId="5BB2998C" w:rsidR="0048328B" w:rsidRPr="00D06DA7" w:rsidRDefault="0048328B" w:rsidP="00DC071C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1D6A" w14:textId="27A0FD28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4EB743B3" w14:textId="207C4A58" w:rsidR="003419C5" w:rsidRPr="00D06DA7" w:rsidRDefault="00353900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 wp14:anchorId="40502252" wp14:editId="39323A8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13" name="Imagen 13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CFBD9" w14:textId="44BD23C9" w:rsidR="003419C5" w:rsidRPr="00D06DA7" w:rsidRDefault="00836052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15" w:history="1">
              <w:r w:rsidR="00A2488A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Qualitat</w:t>
              </w:r>
            </w:hyperlink>
          </w:p>
          <w:p w14:paraId="72469B28" w14:textId="504863F1" w:rsidR="000268EC" w:rsidRPr="00D06DA7" w:rsidRDefault="000268EC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39E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3964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843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6E53" w14:textId="586A3E0D" w:rsidR="003419C5" w:rsidRPr="00D06DA7" w:rsidRDefault="00A2488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5E1F18CD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689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0A20" w14:textId="4C56DAE5" w:rsidR="003419C5" w:rsidRPr="00D06DA7" w:rsidRDefault="00A33BDF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</w:t>
            </w:r>
            <w:r w:rsidR="00DC071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39F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34CE092F" w14:textId="7C1F9E00" w:rsidR="003419C5" w:rsidRPr="00D06DA7" w:rsidRDefault="00DC071C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0761D4" w:rsidRPr="003C364C" w14:paraId="3C4DE4D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2AC94B6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91B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78667372" w14:textId="5C6FDC30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C55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734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C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8B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59F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F36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83A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00C8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4929A23E" w14:textId="77777777" w:rsidTr="000761D4">
        <w:trPr>
          <w:trHeight w:val="90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3516420" w14:textId="4A1C8FB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AECCD" w14:textId="53123C6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340" w:type="dxa"/>
              <w:bottom w:w="0" w:type="dxa"/>
              <w:right w:w="15" w:type="dxa"/>
            </w:tcMar>
            <w:hideMark/>
          </w:tcPr>
          <w:p w14:paraId="6ADB51C2" w14:textId="73FFA0AF" w:rsidR="003419C5" w:rsidRPr="00D06DA7" w:rsidRDefault="003539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 wp14:anchorId="2F20B0FE" wp14:editId="66D30766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18415</wp:posOffset>
                  </wp:positionV>
                  <wp:extent cx="154940" cy="142875"/>
                  <wp:effectExtent l="0" t="0" r="0" b="9525"/>
                  <wp:wrapNone/>
                  <wp:docPr id="15" name="Imagen 1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history="1">
              <w:r w:rsidR="00A27ED2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Especificació de requisits (AF)</w:t>
              </w:r>
            </w:hyperlink>
          </w:p>
          <w:p w14:paraId="63332A41" w14:textId="5062E282" w:rsidR="00D06DA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 wp14:anchorId="797CAF07" wp14:editId="6A85047B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36195</wp:posOffset>
                  </wp:positionV>
                  <wp:extent cx="154940" cy="142875"/>
                  <wp:effectExtent l="0" t="0" r="0" b="9525"/>
                  <wp:wrapNone/>
                  <wp:docPr id="16" name="Imagen 1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A27ED2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F949B7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Descripció arquitectura</w:t>
              </w:r>
            </w:hyperlink>
            <w:r w:rsidR="00F949B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25B0D472" w14:textId="584A9D97" w:rsidR="00F949B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 wp14:anchorId="24AA329F" wp14:editId="189D4688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20955</wp:posOffset>
                  </wp:positionV>
                  <wp:extent cx="154940" cy="142875"/>
                  <wp:effectExtent l="0" t="0" r="0" b="9525"/>
                  <wp:wrapNone/>
                  <wp:docPr id="17" name="Imagen 1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8" w:history="1">
              <w:r w:rsidR="00F949B7" w:rsidRPr="00D13E6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 Disseny detallat</w:t>
              </w:r>
            </w:hyperlink>
          </w:p>
          <w:p w14:paraId="3685E872" w14:textId="3ECA41E1" w:rsidR="00F949B7" w:rsidRDefault="00F949B7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732D20A7" w14:textId="6ABED889" w:rsidR="00F949B7" w:rsidRPr="00D06DA7" w:rsidRDefault="00F949B7" w:rsidP="00F949B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AAC9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8486" w14:textId="12962FFF" w:rsidR="003419C5" w:rsidRPr="00F0515C" w:rsidRDefault="009B7EC2" w:rsidP="00B8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Repositori central de requisits i proves 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EF4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1300" w14:textId="4F83F4BD" w:rsidR="003419C5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sz w:val="16"/>
                <w:szCs w:val="16"/>
              </w:rPr>
              <w:t>Cap de Projecte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(Proveïdor)</w:t>
            </w:r>
          </w:p>
          <w:p w14:paraId="1450E93A" w14:textId="74E56A74" w:rsidR="0059765A" w:rsidRDefault="0059765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Arquitecte</w:t>
            </w:r>
          </w:p>
          <w:p w14:paraId="49D68401" w14:textId="37316E2A" w:rsidR="0096202D" w:rsidRPr="00D06DA7" w:rsidRDefault="0096202D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E9B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B4A1" w14:textId="0072C723" w:rsidR="00A27ED2" w:rsidRDefault="00A27ED2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9329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Responsable Funcional</w:t>
            </w:r>
          </w:p>
          <w:p w14:paraId="60089198" w14:textId="662D6F52" w:rsidR="00A2488A" w:rsidRDefault="00A2488A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293290">
              <w:rPr>
                <w:rFonts w:ascii="Arial" w:hAnsi="Arial" w:cs="Arial"/>
                <w:sz w:val="16"/>
                <w:szCs w:val="16"/>
              </w:rPr>
              <w:t>Agent integració solucions</w:t>
            </w:r>
          </w:p>
          <w:p w14:paraId="3B6CC846" w14:textId="2336456D" w:rsidR="00293290" w:rsidRDefault="00293290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Gestor</w:t>
            </w:r>
            <w:r w:rsidR="00F67735">
              <w:rPr>
                <w:rFonts w:ascii="Arial" w:hAnsi="Arial" w:cs="Arial"/>
                <w:sz w:val="16"/>
                <w:szCs w:val="16"/>
              </w:rPr>
              <w:t>/a</w:t>
            </w:r>
            <w:r>
              <w:rPr>
                <w:rFonts w:ascii="Arial" w:hAnsi="Arial" w:cs="Arial"/>
                <w:sz w:val="16"/>
                <w:szCs w:val="16"/>
              </w:rPr>
              <w:t xml:space="preserve"> Solucions</w:t>
            </w:r>
          </w:p>
          <w:p w14:paraId="301CD2AB" w14:textId="20FF578E" w:rsidR="003419C5" w:rsidRPr="00D06DA7" w:rsidRDefault="003419C5" w:rsidP="00B8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C50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</w:tcPr>
          <w:p w14:paraId="54E59FC4" w14:textId="6D34F2D1" w:rsidR="00D06DA7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8D4E9F">
              <w:rPr>
                <w:rFonts w:ascii="Arial" w:hAnsi="Arial" w:cs="Arial"/>
                <w:sz w:val="16"/>
                <w:szCs w:val="16"/>
              </w:rPr>
              <w:t>3.4.</w:t>
            </w:r>
            <w:r w:rsidR="00F67735">
              <w:rPr>
                <w:rFonts w:ascii="Arial" w:hAnsi="Arial" w:cs="Arial"/>
                <w:sz w:val="16"/>
                <w:szCs w:val="16"/>
              </w:rPr>
              <w:t>Qualitat CTTI</w:t>
            </w:r>
          </w:p>
          <w:p w14:paraId="66A4D2E0" w14:textId="317AC529" w:rsidR="00A2488A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NA</w:t>
            </w:r>
          </w:p>
          <w:p w14:paraId="6E18D17D" w14:textId="0AAECCE7" w:rsidR="00D06DA7" w:rsidRPr="00D06DA7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7673DAE6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D420BD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702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6955613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3F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D2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C84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8B2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543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C88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85A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B1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223FDA1E" w14:textId="77777777" w:rsidTr="000761D4">
        <w:trPr>
          <w:trHeight w:val="73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611638E5" w14:textId="77777777" w:rsidR="0048328B" w:rsidRPr="00D06DA7" w:rsidRDefault="003419C5" w:rsidP="003419C5">
            <w:pPr>
              <w:numPr>
                <w:ilvl w:val="0"/>
                <w:numId w:val="11"/>
              </w:numPr>
              <w:tabs>
                <w:tab w:val="clear" w:pos="720"/>
                <w:tab w:val="num" w:pos="224"/>
              </w:tabs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2C918EB9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507"/>
              </w:tabs>
              <w:ind w:left="64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Desenvolupament </w:t>
            </w:r>
          </w:p>
          <w:p w14:paraId="671D0767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933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Unitàries</w:t>
            </w:r>
          </w:p>
          <w:p w14:paraId="5FB1DD19" w14:textId="216621A6" w:rsidR="0048328B" w:rsidRPr="00D06DA7" w:rsidRDefault="00174A62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1358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omponents</w:t>
            </w:r>
          </w:p>
          <w:p w14:paraId="457BEA63" w14:textId="72DFC290" w:rsidR="003419C5" w:rsidRPr="00435CA4" w:rsidRDefault="003419C5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Anàlisi de codi</w:t>
            </w:r>
          </w:p>
          <w:p w14:paraId="0D380F1E" w14:textId="539EAEB7" w:rsidR="00435CA4" w:rsidRPr="00435CA4" w:rsidRDefault="00435CA4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35CA4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Pla de millora del codi font</w:t>
            </w:r>
          </w:p>
          <w:p w14:paraId="3DDBBDCB" w14:textId="77777777" w:rsidR="0048328B" w:rsidRPr="00D06DA7" w:rsidRDefault="0048328B" w:rsidP="003419C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E8D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3" w:type="dxa"/>
              <w:left w:w="340" w:type="dxa"/>
              <w:bottom w:w="0" w:type="dxa"/>
              <w:right w:w="15" w:type="dxa"/>
            </w:tcMar>
            <w:hideMark/>
          </w:tcPr>
          <w:p w14:paraId="344C6C20" w14:textId="3AE620E9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EBB6BC5" wp14:editId="22F80D5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27940</wp:posOffset>
                  </wp:positionV>
                  <wp:extent cx="154800" cy="154800"/>
                  <wp:effectExtent l="0" t="0" r="0" b="0"/>
                  <wp:wrapNone/>
                  <wp:docPr id="32" name="Imagen 32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AA1"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023BDEC0" wp14:editId="2BE7C7E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182880</wp:posOffset>
                  </wp:positionV>
                  <wp:extent cx="154940" cy="142875"/>
                  <wp:effectExtent l="0" t="0" r="0" b="9525"/>
                  <wp:wrapNone/>
                  <wp:docPr id="19" name="Imagen 19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02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font</w:t>
            </w:r>
            <w:r w:rsidR="00E36D4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72DCC510" w14:textId="5D2E7A6D" w:rsidR="003419C5" w:rsidRPr="00D06DA7" w:rsidRDefault="00836052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6202D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3419C5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Resultats anàlisi codi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4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C303" w14:textId="3221F31E" w:rsidR="0096202D" w:rsidRPr="0096202D" w:rsidRDefault="0096202D" w:rsidP="003419C5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SIC</w:t>
            </w:r>
          </w:p>
          <w:p w14:paraId="2BBFBDF3" w14:textId="2557C95D" w:rsidR="003419C5" w:rsidRPr="00D06DA7" w:rsidRDefault="00174A62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Eines corporatives d’anàlisis de codi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D2E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BECE" w14:textId="52D0AF9F" w:rsidR="003419C5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F18ED" w:rsidRPr="00174A62">
              <w:rPr>
                <w:rFonts w:ascii="Arial" w:hAnsi="Arial" w:cs="Arial"/>
                <w:sz w:val="16"/>
                <w:szCs w:val="16"/>
              </w:rPr>
              <w:t>Cap de Projecte (Proveïdor)</w:t>
            </w:r>
          </w:p>
          <w:p w14:paraId="333556D6" w14:textId="162D5C18" w:rsidR="0096202D" w:rsidRPr="007D2B4C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2.Responsable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19B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A637" w14:textId="06350A67" w:rsidR="003419C5" w:rsidRPr="00D06DA7" w:rsidRDefault="00956BEA" w:rsidP="00F6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1.2.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de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83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C0886" w14:textId="31B0C9B9" w:rsidR="003419C5" w:rsidRPr="00D06DA7" w:rsidRDefault="00956BE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0761D4" w:rsidRPr="003C364C" w14:paraId="54E7CA9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069F77C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07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AF25D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55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C5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12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3D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FC5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628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168D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0CB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34C08EAB" w14:textId="77777777" w:rsidTr="00F218B3">
        <w:trPr>
          <w:trHeight w:val="1009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B5449CA" w14:textId="77777777" w:rsidR="000761D4" w:rsidRPr="0096202D" w:rsidRDefault="000761D4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4B9FAE09" w14:textId="77777777" w:rsidR="000761D4" w:rsidRPr="00D06DA7" w:rsidRDefault="000761D4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Integració</w:t>
            </w:r>
          </w:p>
          <w:p w14:paraId="47E47F70" w14:textId="1EDAEE26" w:rsidR="000761D4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Regressió</w:t>
            </w:r>
          </w:p>
          <w:p w14:paraId="2667038D" w14:textId="77777777" w:rsidR="0096202D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Qualificació 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Funcionals</w:t>
            </w:r>
          </w:p>
          <w:p w14:paraId="17673749" w14:textId="433EA5BB" w:rsidR="000761D4" w:rsidRPr="006C5BE1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Rendiment</w:t>
            </w:r>
          </w:p>
          <w:p w14:paraId="350ACE89" w14:textId="04F734B0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3FA00347" w14:textId="51BC31AE" w:rsidR="000761D4" w:rsidRPr="0096202D" w:rsidRDefault="0096202D" w:rsidP="0096202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859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B39E326" w14:textId="090EC48B" w:rsidR="000761D4" w:rsidRDefault="000761D4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49FE263F" w14:textId="062918E0" w:rsidR="000761D4" w:rsidRPr="00D06DA7" w:rsidRDefault="001C1AA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C381100" wp14:editId="248F6F69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-1905</wp:posOffset>
                  </wp:positionV>
                  <wp:extent cx="154940" cy="142875"/>
                  <wp:effectExtent l="0" t="0" r="0" b="9525"/>
                  <wp:wrapNone/>
                  <wp:docPr id="20" name="Imagen 20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1.Informe Resultats execució proves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60E1116" w14:textId="0DE95028" w:rsidR="000761D4" w:rsidRPr="00D06DA7" w:rsidRDefault="00354B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4130718" wp14:editId="4D401D2E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37465</wp:posOffset>
                  </wp:positionV>
                  <wp:extent cx="154940" cy="142875"/>
                  <wp:effectExtent l="0" t="0" r="0" b="9525"/>
                  <wp:wrapNone/>
                  <wp:docPr id="21" name="Imagen 21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 Informe Resultat defectes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40D31685" w14:textId="22A083D2" w:rsidR="000761D4" w:rsidRPr="00D06DA7" w:rsidRDefault="001C1AA1" w:rsidP="0047796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9E69FD4" wp14:editId="73BB9F50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25400</wp:posOffset>
                  </wp:positionV>
                  <wp:extent cx="154940" cy="142875"/>
                  <wp:effectExtent l="0" t="0" r="0" b="9525"/>
                  <wp:wrapNone/>
                  <wp:docPr id="25" name="Imagen 2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0761D4" w:rsidRPr="00E7135B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3.Informe Executiu Qualitat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3B61E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2CD8" w14:textId="77777777" w:rsidR="009B7EC2" w:rsidRDefault="009B7EC2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26" w:history="1"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Repositori central de requisits i proves </w:t>
              </w:r>
            </w:hyperlink>
          </w:p>
          <w:p w14:paraId="2B8C4F11" w14:textId="0A2579F5" w:rsidR="000761D4" w:rsidRPr="00D06DA7" w:rsidRDefault="009B7EC2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d’execució de proves de rendiment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0443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43F2" w14:textId="69DE7202" w:rsidR="000761D4" w:rsidRPr="007D2B4C" w:rsidRDefault="0096202D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1.2.3</w:t>
            </w:r>
            <w:r w:rsidR="000761D4" w:rsidRPr="007D2B4C">
              <w:rPr>
                <w:rFonts w:ascii="Arial" w:hAnsi="Arial" w:cs="Arial"/>
                <w:sz w:val="16"/>
                <w:szCs w:val="16"/>
              </w:rPr>
              <w:t>. 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914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1082" w14:textId="1E5E555C" w:rsidR="000761D4" w:rsidRPr="00D06DA7" w:rsidRDefault="002131E6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 Gestor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24DC0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1846" w14:textId="2FA888C6" w:rsidR="000761D4" w:rsidRPr="00D06DA7" w:rsidRDefault="002131E6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ualitat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CTTI</w:t>
            </w:r>
          </w:p>
          <w:p w14:paraId="097DA8C7" w14:textId="54BB17B2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04A85D84" w14:textId="77777777" w:rsidTr="00F218B3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A2E0EAF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443D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9A4AAE2" w14:textId="6E478D21" w:rsidR="000761D4" w:rsidRPr="00D06DA7" w:rsidRDefault="000761D4" w:rsidP="00F218B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67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0342" w14:textId="6ED13C78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2F25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B4A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EAE4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B93" w14:textId="7BEC7E1F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9BB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6FA1" w14:textId="46E8AD31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09B83FD8" w14:textId="77777777" w:rsidTr="00F218B3">
        <w:trPr>
          <w:trHeight w:val="1110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4A184541" w14:textId="77777777" w:rsidR="000761D4" w:rsidRPr="00D06DA7" w:rsidRDefault="000761D4" w:rsidP="003419C5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34179239" w14:textId="77777777" w:rsidR="000761D4" w:rsidRPr="0096202D" w:rsidRDefault="000761D4" w:rsidP="003419C5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Acceptació Usuari</w:t>
            </w:r>
          </w:p>
          <w:p w14:paraId="3A4F715C" w14:textId="77777777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2025A036" w14:textId="14BCAA32" w:rsidR="0096202D" w:rsidRPr="00D06DA7" w:rsidRDefault="0096202D" w:rsidP="0096202D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0A09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F55AF90" w14:textId="2412BC9F" w:rsidR="000761D4" w:rsidRPr="00D06DA7" w:rsidRDefault="000761D4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F6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1DC9" w14:textId="083AFF7E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865B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1ED5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C00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5173" w14:textId="363C9DF8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6C1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7FFF" w14:textId="4EB3E63A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670F45EF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7C75EBA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49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3E9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FAE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284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A9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B2F7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B69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31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EDB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2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1D4" w:rsidRPr="003C364C" w14:paraId="0A015790" w14:textId="77777777" w:rsidTr="000761D4">
        <w:trPr>
          <w:trHeight w:val="147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DA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DB5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vAlign w:val="center"/>
            <w:hideMark/>
          </w:tcPr>
          <w:p w14:paraId="267FC5F2" w14:textId="58563927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724A3DE2" wp14:editId="74101B8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196850</wp:posOffset>
                  </wp:positionV>
                  <wp:extent cx="154940" cy="142875"/>
                  <wp:effectExtent l="0" t="0" r="0" b="9525"/>
                  <wp:wrapNone/>
                  <wp:docPr id="26" name="Imagen 2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223731D" wp14:editId="29092CD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26035</wp:posOffset>
                  </wp:positionV>
                  <wp:extent cx="154305" cy="154305"/>
                  <wp:effectExtent l="0" t="0" r="0" b="0"/>
                  <wp:wrapNone/>
                  <wp:docPr id="33" name="Imagen 33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font </w:t>
            </w:r>
          </w:p>
          <w:p w14:paraId="0ED9A71D" w14:textId="513989CF" w:rsidR="003419C5" w:rsidRPr="00D06DA7" w:rsidRDefault="00836052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d’Explotació</w:t>
              </w:r>
            </w:hyperlink>
          </w:p>
          <w:p w14:paraId="4EECC0FA" w14:textId="68000DE8" w:rsidR="003419C5" w:rsidRPr="00D06DA7" w:rsidRDefault="0098291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7CF33DD6" wp14:editId="754527B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-4445</wp:posOffset>
                  </wp:positionV>
                  <wp:extent cx="154940" cy="142875"/>
                  <wp:effectExtent l="0" t="0" r="0" b="9525"/>
                  <wp:wrapNone/>
                  <wp:docPr id="27" name="Imagen 2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C8E"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5E4DB9E5" wp14:editId="6944580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218440</wp:posOffset>
                  </wp:positionV>
                  <wp:extent cx="154940" cy="142875"/>
                  <wp:effectExtent l="0" t="0" r="0" b="9525"/>
                  <wp:wrapNone/>
                  <wp:docPr id="28" name="Imagen 28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0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d’Instal·lació</w:t>
              </w:r>
            </w:hyperlink>
          </w:p>
          <w:p w14:paraId="6BB40E8F" w14:textId="2761EF37" w:rsidR="003419C5" w:rsidRPr="00D06DA7" w:rsidRDefault="00836052" w:rsidP="003419C5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d’Usuari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78A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D1C8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68AD910A" w14:textId="78A9740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0CF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4D62" w14:textId="3069E9C1" w:rsidR="003419C5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1.2.3.4.Cap de Projecte (Proveïdor)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6BA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6B6F" w14:textId="51BC94ED" w:rsidR="0096202D" w:rsidRDefault="0096202D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 </w:t>
            </w:r>
            <w:r w:rsidRPr="007D2B4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404DA3C4" w14:textId="6D06E7A9" w:rsidR="003419C5" w:rsidRDefault="002131E6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2.3.Gestor</w:t>
            </w:r>
            <w:r w:rsidR="0027085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Serveis TIC</w:t>
            </w:r>
          </w:p>
          <w:p w14:paraId="4681220A" w14:textId="385C630D" w:rsidR="002131E6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4. Responsable Funcional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A5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91E9" w14:textId="643AE614" w:rsidR="003419C5" w:rsidRPr="00D06DA7" w:rsidRDefault="003419C5" w:rsidP="009D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88E076" w14:textId="1979ED06" w:rsidR="00A63919" w:rsidRDefault="00A63919" w:rsidP="00884D14">
      <w:pPr>
        <w:spacing w:before="120"/>
        <w:rPr>
          <w:rFonts w:ascii="Arial" w:hAnsi="Arial" w:cs="Arial"/>
          <w:sz w:val="20"/>
          <w:szCs w:val="20"/>
        </w:rPr>
      </w:pPr>
    </w:p>
    <w:p w14:paraId="4E181510" w14:textId="0AA1397A" w:rsidR="003419C5" w:rsidRDefault="007D2B4C">
      <w:pPr>
        <w:spacing w:after="120"/>
        <w:rPr>
          <w:rFonts w:ascii="Arial" w:hAnsi="Arial" w:cs="Arial"/>
          <w:sz w:val="20"/>
          <w:szCs w:val="20"/>
        </w:rPr>
      </w:pPr>
      <w:r w:rsidRPr="003419C5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3393B9" wp14:editId="0118E723">
                <wp:simplePos x="0" y="0"/>
                <wp:positionH relativeFrom="column">
                  <wp:posOffset>-847250</wp:posOffset>
                </wp:positionH>
                <wp:positionV relativeFrom="paragraph">
                  <wp:posOffset>3897790</wp:posOffset>
                </wp:positionV>
                <wp:extent cx="2118680" cy="899795"/>
                <wp:effectExtent l="0" t="19368" r="14923" b="33972"/>
                <wp:wrapNone/>
                <wp:docPr id="7" name="Cheur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868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B7A8" w14:textId="77777777" w:rsidR="00836052" w:rsidRDefault="00836052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Proves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93B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6" o:spid="_x0000_s1026" type="#_x0000_t55" style="position:absolute;margin-left:-66.7pt;margin-top:306.9pt;width:166.85pt;height:70.85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" adj="20062" fillcolor="#254061" strokeweight="2pt">
                <v:textbox style="layout-flow:vertical;mso-layout-flow-alt:bottom-to-top" inset="0,0,0,0">
                  <w:txbxContent>
                    <w:p w14:paraId="0971B7A8" w14:textId="77777777" w:rsidR="00836052" w:rsidRDefault="00836052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Proves</w:t>
                      </w:r>
                    </w:p>
                  </w:txbxContent>
                </v:textbox>
              </v:shape>
            </w:pict>
          </mc:Fallback>
        </mc:AlternateContent>
      </w:r>
      <w:r w:rsidR="00B46F95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062010B" wp14:editId="457B4C8B">
                <wp:simplePos x="0" y="0"/>
                <wp:positionH relativeFrom="column">
                  <wp:posOffset>-279558</wp:posOffset>
                </wp:positionH>
                <wp:positionV relativeFrom="paragraph">
                  <wp:posOffset>5394802</wp:posOffset>
                </wp:positionV>
                <wp:extent cx="989645" cy="899795"/>
                <wp:effectExtent l="6667" t="12383" r="26988" b="46037"/>
                <wp:wrapNone/>
                <wp:docPr id="74" name="Cheuró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9645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95BE" w14:textId="66DFB8DA" w:rsidR="00836052" w:rsidRPr="00534FF1" w:rsidRDefault="00836052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Entrada en servei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010B" id="Cheurón 73" o:spid="_x0000_s1027" type="#_x0000_t55" style="position:absolute;margin-left:-22pt;margin-top:424.8pt;width:77.9pt;height:70.85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" adj="18307" fillcolor="#254061" strokeweight="2pt">
                <v:textbox style="layout-flow:vertical;mso-layout-flow-alt:bottom-to-top" inset="0,0,0,0">
                  <w:txbxContent>
                    <w:p w14:paraId="42B295BE" w14:textId="66DFB8DA" w:rsidR="00836052" w:rsidRPr="00534FF1" w:rsidRDefault="00836052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Entrada en servei</w:t>
                      </w:r>
                    </w:p>
                  </w:txbxContent>
                </v:textbox>
              </v:shape>
            </w:pict>
          </mc:Fallback>
        </mc:AlternateContent>
      </w:r>
      <w:r w:rsidR="00B46F95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9B4EC" wp14:editId="44ABDB35">
                <wp:simplePos x="0" y="0"/>
                <wp:positionH relativeFrom="column">
                  <wp:posOffset>-305435</wp:posOffset>
                </wp:positionH>
                <wp:positionV relativeFrom="paragraph">
                  <wp:posOffset>2381885</wp:posOffset>
                </wp:positionV>
                <wp:extent cx="1042355" cy="900112"/>
                <wp:effectExtent l="0" t="24130" r="19685" b="38735"/>
                <wp:wrapNone/>
                <wp:docPr id="54" name="Cheuró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2355" cy="900112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ADBE" w14:textId="77777777" w:rsidR="00836052" w:rsidRDefault="00836052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Construcció</w:t>
                            </w:r>
                          </w:p>
                        </w:txbxContent>
                      </wps:txbx>
                      <wps:bodyPr vert="vert270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B4EC" id="Cheurón 53" o:spid="_x0000_s1028" type="#_x0000_t55" style="position:absolute;margin-left:-24.05pt;margin-top:187.55pt;width:82.1pt;height:70.85pt;rotation:9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" adj="18472" fillcolor="#254061" strokeweight="2pt">
                <v:textbox style="layout-flow:vertical;mso-layout-flow-alt:bottom-to-top" inset="0,0,0,0">
                  <w:txbxContent>
                    <w:p w14:paraId="7CF9ADBE" w14:textId="77777777" w:rsidR="00836052" w:rsidRDefault="00836052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Construcció</w:t>
                      </w:r>
                    </w:p>
                  </w:txbxContent>
                </v:textbox>
              </v:shape>
            </w:pict>
          </mc:Fallback>
        </mc:AlternateContent>
      </w:r>
      <w:r w:rsidR="00F949B7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36959F" wp14:editId="7089B867">
                <wp:simplePos x="0" y="0"/>
                <wp:positionH relativeFrom="column">
                  <wp:posOffset>-497365</wp:posOffset>
                </wp:positionH>
                <wp:positionV relativeFrom="paragraph">
                  <wp:posOffset>1214915</wp:posOffset>
                </wp:positionV>
                <wp:extent cx="1408750" cy="899795"/>
                <wp:effectExtent l="6667" t="12383" r="26988" b="46037"/>
                <wp:wrapNone/>
                <wp:docPr id="52" name="Cheuró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75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7D29" w14:textId="2FD79C34" w:rsidR="00836052" w:rsidRDefault="00836052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Anàlisi  i Disseny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959F" id="Cheurón 51" o:spid="_x0000_s1029" type="#_x0000_t55" style="position:absolute;margin-left:-39.15pt;margin-top:95.65pt;width:110.95pt;height:70.85pt;rotation: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" adj="19286" fillcolor="#254061" strokeweight="2pt">
                <v:textbox style="layout-flow:vertical;mso-layout-flow-alt:bottom-to-top" inset="0,0,0,0">
                  <w:txbxContent>
                    <w:p w14:paraId="35997D29" w14:textId="2FD79C34" w:rsidR="00836052" w:rsidRDefault="00836052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Anàlisi  i Disseny</w:t>
                      </w:r>
                    </w:p>
                  </w:txbxContent>
                </v:textbox>
              </v:shape>
            </w:pict>
          </mc:Fallback>
        </mc:AlternateContent>
      </w:r>
      <w:r w:rsidR="00367DB9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1AF179" wp14:editId="21E385F1">
                <wp:simplePos x="0" y="0"/>
                <wp:positionH relativeFrom="column">
                  <wp:posOffset>-156528</wp:posOffset>
                </wp:positionH>
                <wp:positionV relativeFrom="paragraph">
                  <wp:posOffset>188277</wp:posOffset>
                </wp:positionV>
                <wp:extent cx="720000" cy="924561"/>
                <wp:effectExtent l="0" t="7302" r="16192" b="16193"/>
                <wp:wrapNone/>
                <wp:docPr id="55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924561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6D0C" w14:textId="77777777" w:rsidR="00836052" w:rsidRDefault="00836052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Planificació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F1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54" o:spid="_x0000_s1030" type="#_x0000_t15" style="position:absolute;margin-left:-12.35pt;margin-top:14.8pt;width:56.7pt;height:72.8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" adj="17864" fillcolor="#254061" strokeweight="2pt">
                <v:textbox style="layout-flow:vertical;mso-layout-flow-alt:bottom-to-top" inset="1mm,,1mm">
                  <w:txbxContent>
                    <w:p w14:paraId="696D6D0C" w14:textId="77777777" w:rsidR="00836052" w:rsidRDefault="00836052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Planificació</w:t>
                      </w:r>
                    </w:p>
                  </w:txbxContent>
                </v:textbox>
              </v:shape>
            </w:pict>
          </mc:Fallback>
        </mc:AlternateContent>
      </w:r>
      <w:r w:rsidR="003419C5">
        <w:rPr>
          <w:rFonts w:ascii="Arial" w:hAnsi="Arial" w:cs="Arial"/>
          <w:sz w:val="20"/>
          <w:szCs w:val="20"/>
        </w:rPr>
        <w:br w:type="page"/>
      </w:r>
    </w:p>
    <w:p w14:paraId="784AA32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62611110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lliurables corresponents a aquest desenvolupament es troben ubicats en:</w:t>
      </w:r>
    </w:p>
    <w:p w14:paraId="40D8783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4B87C06C" w14:textId="77777777" w:rsidR="00085959" w:rsidRDefault="00085959" w:rsidP="00085959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Indicar</w:t>
      </w:r>
      <w:r w:rsidRPr="00B13AB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el link al repositori corresponent</w:t>
      </w:r>
    </w:p>
    <w:p w14:paraId="31EDDA29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0CD71217" w14:textId="77777777" w:rsidR="001160DE" w:rsidRPr="00B13AB1" w:rsidRDefault="00B13AB1" w:rsidP="001160DE">
      <w:pPr>
        <w:rPr>
          <w:rFonts w:ascii="Arial" w:hAnsi="Arial" w:cs="Arial"/>
          <w:sz w:val="20"/>
          <w:szCs w:val="20"/>
        </w:rPr>
      </w:pPr>
      <w:r w:rsidRPr="00B13AB1">
        <w:rPr>
          <w:rFonts w:ascii="Arial" w:hAnsi="Arial" w:cs="Arial"/>
          <w:sz w:val="20"/>
          <w:szCs w:val="20"/>
        </w:rPr>
        <w:t>A continuaci</w:t>
      </w:r>
      <w:r>
        <w:rPr>
          <w:rFonts w:ascii="Arial" w:hAnsi="Arial" w:cs="Arial"/>
          <w:sz w:val="20"/>
          <w:szCs w:val="20"/>
        </w:rPr>
        <w:t>ó es detallen els aspectes principals dels lliurables i/o ús d’eines corporatives per el desenvolupament d’aquesta aplicació:</w:t>
      </w:r>
    </w:p>
    <w:p w14:paraId="31DDC2DD" w14:textId="77777777" w:rsidR="00510BE2" w:rsidRDefault="00B13AB1" w:rsidP="0048328B">
      <w:pPr>
        <w:pStyle w:val="Ttulo2"/>
      </w:pPr>
      <w:bookmarkStart w:id="5" w:name="_Toc10623082"/>
      <w:r w:rsidRPr="00FE6D12">
        <w:rPr>
          <w:rFonts w:ascii="Arial" w:hAnsi="Arial" w:cs="Arial"/>
          <w:sz w:val="20"/>
          <w:szCs w:val="20"/>
        </w:rPr>
        <w:t>Planificació</w:t>
      </w:r>
      <w:bookmarkEnd w:id="5"/>
    </w:p>
    <w:p w14:paraId="6F979483" w14:textId="77777777" w:rsidR="00723289" w:rsidRPr="00B13AB1" w:rsidRDefault="00723289" w:rsidP="003861FC"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4"/>
        <w:gridCol w:w="1306"/>
      </w:tblGrid>
      <w:tr w:rsidR="0025181D" w:rsidRPr="00E977EC" w14:paraId="5AE43054" w14:textId="77777777" w:rsidTr="00C84EA5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0E805DF4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6DA10446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68F2F1A5" w14:textId="097EF0D3" w:rsidR="0025181D" w:rsidRDefault="0025181D" w:rsidP="002518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2AFD3A2B" w14:textId="21A59933" w:rsidR="0025181D" w:rsidRPr="00E977EC" w:rsidRDefault="0025181D" w:rsidP="00E319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25181D" w:rsidRPr="00E977EC" w14:paraId="7D1F4C0D" w14:textId="77777777" w:rsidTr="00BD5270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51B9D" w14:textId="51C9C452" w:rsidR="0025181D" w:rsidRPr="00E977EC" w:rsidRDefault="0027085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qualitat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15018" w14:textId="77777777" w:rsidR="0025181D" w:rsidRPr="00E977EC" w:rsidRDefault="0025181D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F975C64" w14:textId="70C75346" w:rsidR="0025181D" w:rsidRDefault="00E23521" w:rsidP="00F23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270859">
              <w:rPr>
                <w:rFonts w:ascii="Arial" w:hAnsi="Arial" w:cs="Arial"/>
                <w:color w:val="000000"/>
                <w:sz w:val="20"/>
                <w:szCs w:val="20"/>
              </w:rPr>
              <w:t xml:space="preserve">els </w:t>
            </w:r>
            <w:r w:rsidR="00270859" w:rsidRPr="00270859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objectius de qualitat, normes aplicables i accions que es realitzaran per assegurar i controlar la qualitat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5A7E83" w14:textId="5C631131" w:rsidR="0025181D" w:rsidRDefault="0025181D" w:rsidP="00BD5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25181D" w:rsidRPr="00E977EC" w14:paraId="5F1E17F0" w14:textId="77777777" w:rsidTr="00BD5270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DC45" w14:textId="77777777" w:rsidR="0025181D" w:rsidRPr="0025181D" w:rsidRDefault="0025181D" w:rsidP="00F218B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9102B" w14:textId="77777777" w:rsidR="0025181D" w:rsidRPr="0025181D" w:rsidRDefault="0025181D" w:rsidP="008A61AD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25181D" w:rsidRPr="00E977EC" w14:paraId="42AA253E" w14:textId="77777777" w:rsidTr="00BD5270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52C13D" w14:textId="7BC06EFF" w:rsidR="0025181D" w:rsidRPr="00F713AC" w:rsidRDefault="0025181D" w:rsidP="00F218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55C2272E" w14:textId="730BABDC" w:rsidR="009E2855" w:rsidRDefault="0025181D" w:rsidP="00F713A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lica l</w:t>
            </w:r>
            <w:r w:rsidR="00270859">
              <w:rPr>
                <w:rFonts w:ascii="Arial" w:hAnsi="Arial" w:cs="Arial"/>
                <w:i/>
                <w:color w:val="0000FF"/>
                <w:sz w:val="20"/>
                <w:szCs w:val="20"/>
              </w:rPr>
              <w:t>a realització del Pla de qualitat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161BC6E6" w14:textId="40D291F9" w:rsidR="0025181D" w:rsidRDefault="00A33BDF" w:rsidP="00A33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consideri.</w:t>
            </w:r>
          </w:p>
        </w:tc>
      </w:tr>
    </w:tbl>
    <w:p w14:paraId="25295ED3" w14:textId="4351D0FC" w:rsidR="004D42E6" w:rsidRDefault="004D42E6" w:rsidP="004D42E6">
      <w:pPr>
        <w:rPr>
          <w:rFonts w:ascii="Arial" w:hAnsi="Arial" w:cs="Arial"/>
          <w:sz w:val="20"/>
          <w:szCs w:val="20"/>
        </w:rPr>
      </w:pPr>
    </w:p>
    <w:p w14:paraId="34CB2106" w14:textId="31D3CD95" w:rsidR="00F218B3" w:rsidRPr="00D9567E" w:rsidRDefault="00F218B3" w:rsidP="00F218B3">
      <w:pPr>
        <w:pStyle w:val="Ttulo2"/>
        <w:rPr>
          <w:rFonts w:ascii="Arial" w:hAnsi="Arial" w:cs="Arial"/>
          <w:sz w:val="20"/>
          <w:szCs w:val="20"/>
        </w:rPr>
      </w:pPr>
      <w:bookmarkStart w:id="6" w:name="_Toc10623083"/>
      <w:r w:rsidRPr="00D9567E">
        <w:rPr>
          <w:rFonts w:ascii="Arial" w:hAnsi="Arial" w:cs="Arial"/>
          <w:sz w:val="20"/>
          <w:szCs w:val="20"/>
        </w:rPr>
        <w:t xml:space="preserve">Anàlisi i </w:t>
      </w:r>
      <w:r w:rsidR="00674378" w:rsidRPr="00D9567E">
        <w:rPr>
          <w:rFonts w:ascii="Arial" w:hAnsi="Arial" w:cs="Arial"/>
          <w:sz w:val="20"/>
          <w:szCs w:val="20"/>
        </w:rPr>
        <w:t>Disseny</w:t>
      </w:r>
      <w:bookmarkEnd w:id="6"/>
    </w:p>
    <w:p w14:paraId="7A60CCBA" w14:textId="7E7BA8B8" w:rsidR="00F218B3" w:rsidRDefault="00F218B3" w:rsidP="00F218B3"/>
    <w:tbl>
      <w:tblPr>
        <w:tblW w:w="9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4"/>
        <w:gridCol w:w="2272"/>
        <w:gridCol w:w="5103"/>
        <w:gridCol w:w="1341"/>
      </w:tblGrid>
      <w:tr w:rsidR="00E961F9" w:rsidRPr="00E977EC" w14:paraId="6BFA6089" w14:textId="77777777" w:rsidTr="00E961F9">
        <w:trPr>
          <w:trHeight w:val="529"/>
        </w:trPr>
        <w:tc>
          <w:tcPr>
            <w:tcW w:w="1264" w:type="dxa"/>
            <w:shd w:val="clear" w:color="000000" w:fill="254061"/>
            <w:noWrap/>
            <w:vAlign w:val="center"/>
            <w:hideMark/>
          </w:tcPr>
          <w:p w14:paraId="0C48642D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272" w:type="dxa"/>
            <w:shd w:val="clear" w:color="000000" w:fill="254061"/>
            <w:noWrap/>
            <w:vAlign w:val="center"/>
            <w:hideMark/>
          </w:tcPr>
          <w:p w14:paraId="5037CBAB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10B1090C" w14:textId="76406DAC" w:rsidR="00E961F9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61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41" w:type="dxa"/>
            <w:shd w:val="clear" w:color="000000" w:fill="254061"/>
            <w:vAlign w:val="center"/>
          </w:tcPr>
          <w:p w14:paraId="078D373E" w14:textId="33FD1F93" w:rsidR="00E961F9" w:rsidRPr="00E977EC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E961F9" w:rsidRPr="00E977EC" w14:paraId="4705A95B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F5653BD" w14:textId="6E3B681C" w:rsidR="00E961F9" w:rsidRPr="00E977EC" w:rsidRDefault="00E961F9" w:rsidP="00E96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Especificació requisits (AF)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D77020" w14:textId="4E4D6FE3" w:rsidR="00E961F9" w:rsidRPr="003103AA" w:rsidRDefault="003103AA" w:rsidP="0031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Repositori central de requisits i proves</w:t>
            </w:r>
            <w:r w:rsidRPr="003103A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14:paraId="1B15A13F" w14:textId="792DA151" w:rsidR="00E961F9" w:rsidRDefault="00492A86" w:rsidP="00492A86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s-ES"/>
              </w:rPr>
              <w:t>C</w:t>
            </w:r>
            <w:r w:rsidRPr="00492A86">
              <w:rPr>
                <w:rFonts w:ascii="Arial" w:hAnsi="Arial"/>
                <w:sz w:val="20"/>
                <w:szCs w:val="20"/>
                <w:lang w:eastAsia="es-ES"/>
              </w:rPr>
              <w:t xml:space="preserve">onté una descripció detallada de les necessitats del sistema, establint què </w:t>
            </w:r>
            <w:r>
              <w:rPr>
                <w:rFonts w:ascii="Arial" w:hAnsi="Arial"/>
                <w:sz w:val="20"/>
                <w:szCs w:val="20"/>
                <w:lang w:eastAsia="es-ES"/>
              </w:rPr>
              <w:t>farà i com s’espera que ho faci;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>isió general del sistema, Usuaris de la solució, Requisits funcionals</w:t>
            </w:r>
            <w:r w:rsidR="00D714CA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funcionals, Casos d’ús i Informació de suport.</w:t>
            </w:r>
          </w:p>
        </w:tc>
        <w:tc>
          <w:tcPr>
            <w:tcW w:w="1341" w:type="dxa"/>
            <w:vAlign w:val="center"/>
          </w:tcPr>
          <w:p w14:paraId="3CF535D8" w14:textId="0AB580BF" w:rsidR="00E961F9" w:rsidRPr="00E977EC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32F8110D" w14:textId="77777777" w:rsidTr="00492A86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3F3EF022" w14:textId="5EDADCFD" w:rsidR="00E961F9" w:rsidRPr="00E977EC" w:rsidRDefault="00E961F9" w:rsidP="005976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8B3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Descripció arquitectura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(DA)</w:t>
            </w:r>
          </w:p>
        </w:tc>
        <w:tc>
          <w:tcPr>
            <w:tcW w:w="2272" w:type="dxa"/>
            <w:shd w:val="clear" w:color="auto" w:fill="auto"/>
            <w:noWrap/>
          </w:tcPr>
          <w:p w14:paraId="6C8F2DA7" w14:textId="77777777" w:rsidR="00E961F9" w:rsidRPr="00E977EC" w:rsidRDefault="00E961F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3C341D" w14:textId="6F168441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 d’arquitectura que i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nclou les diferents vistes lògiques i físiques del sistema d’informació.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4BD74FAF" w14:textId="27D7A75C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4712D712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0103FD2" w14:textId="66A63FC7" w:rsidR="00E961F9" w:rsidRPr="00F218B3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detallat (DT)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6A6D5652" w14:textId="77777777" w:rsidR="00E961F9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F41AA3" w14:textId="5463F7F6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amb un d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etall intern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i exhaustiu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interacció de transaccions de negoci </w:t>
            </w:r>
            <w:r w:rsidR="00502313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o dels requisits no 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>funcionals.</w:t>
            </w:r>
          </w:p>
        </w:tc>
        <w:tc>
          <w:tcPr>
            <w:tcW w:w="1341" w:type="dxa"/>
            <w:vAlign w:val="center"/>
          </w:tcPr>
          <w:p w14:paraId="7F956B5D" w14:textId="7BA7FF25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598DFFEE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B73E220" w14:textId="1974591C" w:rsidR="00A464A1" w:rsidRPr="00F218B3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Mestre de Proves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57B6DB43" w14:textId="10FC64A1" w:rsidR="00A464A1" w:rsidRDefault="003103AA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Repositori central de requisits i proves</w:t>
            </w:r>
            <w:r w:rsidRPr="003103A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14:paraId="012DF2CE" w14:textId="77777777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amb l’e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>nfoc i estratègia de tots els nivells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tipologies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proves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realitzar. </w:t>
            </w:r>
          </w:p>
          <w:p w14:paraId="04A78CB2" w14:textId="77BEB2B0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Eina repositori del requisits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definició i execució de proves i 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gestió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defectes.</w:t>
            </w:r>
          </w:p>
        </w:tc>
        <w:tc>
          <w:tcPr>
            <w:tcW w:w="1341" w:type="dxa"/>
            <w:vAlign w:val="center"/>
          </w:tcPr>
          <w:p w14:paraId="1D067A13" w14:textId="0DAEC426" w:rsidR="00A464A1" w:rsidRDefault="00A464A1" w:rsidP="00A46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36A2E104" w14:textId="77777777" w:rsidTr="00E961F9">
        <w:trPr>
          <w:trHeight w:val="57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1533E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67D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34F64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9703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A464A1" w14:paraId="369FFBE2" w14:textId="77777777" w:rsidTr="00FC304E">
        <w:trPr>
          <w:trHeight w:val="218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F288D0" w14:textId="2ECE768B" w:rsidR="00A464A1" w:rsidRPr="00E218EF" w:rsidRDefault="00A464A1" w:rsidP="00A464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DF74DC" w14:textId="77777777" w:rsidR="00A464A1" w:rsidRDefault="00A464A1" w:rsidP="00A464A1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Per defecte aplica la realització dels lliurables detallats i de l’ús d’HPQC per l’enregistrament de requeriments i proves, si no és així indicar NO a la columna  “Aplica” i realitzar aquí la justificació per a la seva validació. </w:t>
            </w:r>
          </w:p>
          <w:p w14:paraId="2C5E3EE7" w14:textId="3F258B53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</w:t>
            </w:r>
          </w:p>
        </w:tc>
      </w:tr>
    </w:tbl>
    <w:p w14:paraId="69048EFB" w14:textId="39DDB633" w:rsidR="00F218B3" w:rsidRDefault="00F218B3" w:rsidP="00F218B3"/>
    <w:p w14:paraId="2564712E" w14:textId="50391E45" w:rsidR="00075D63" w:rsidRDefault="00075D63" w:rsidP="00075D63"/>
    <w:p w14:paraId="3A4B2D29" w14:textId="5938E24D" w:rsidR="00085A52" w:rsidRDefault="00085A52" w:rsidP="00075D63"/>
    <w:p w14:paraId="5C6B7DDC" w14:textId="77777777" w:rsidR="00F23DB3" w:rsidRDefault="00F23DB3" w:rsidP="00075D63"/>
    <w:p w14:paraId="22C84CD2" w14:textId="77777777" w:rsidR="00F23DB3" w:rsidRDefault="00F23DB3" w:rsidP="00075D63"/>
    <w:p w14:paraId="7937DD57" w14:textId="77777777" w:rsidR="00F23DB3" w:rsidRDefault="00F23DB3" w:rsidP="00075D63"/>
    <w:p w14:paraId="6F3356A0" w14:textId="77777777" w:rsidR="00F23DB3" w:rsidRDefault="00F23DB3" w:rsidP="00075D63"/>
    <w:p w14:paraId="3A1C3872" w14:textId="77777777" w:rsidR="00503D99" w:rsidRDefault="00503D99" w:rsidP="00075D63"/>
    <w:p w14:paraId="6353C568" w14:textId="03A039C8" w:rsidR="00075D63" w:rsidRPr="00D9567E" w:rsidRDefault="00075D63" w:rsidP="00075D63">
      <w:pPr>
        <w:pStyle w:val="Ttulo2"/>
        <w:rPr>
          <w:rFonts w:ascii="Arial" w:hAnsi="Arial" w:cs="Arial"/>
          <w:sz w:val="20"/>
          <w:szCs w:val="20"/>
        </w:rPr>
      </w:pPr>
      <w:bookmarkStart w:id="7" w:name="_Toc10623084"/>
      <w:r w:rsidRPr="00D9567E">
        <w:rPr>
          <w:rFonts w:ascii="Arial" w:hAnsi="Arial" w:cs="Arial"/>
          <w:sz w:val="20"/>
          <w:szCs w:val="20"/>
        </w:rPr>
        <w:lastRenderedPageBreak/>
        <w:t>Construcció</w:t>
      </w:r>
      <w:bookmarkEnd w:id="7"/>
    </w:p>
    <w:p w14:paraId="34D56062" w14:textId="40656EDB" w:rsidR="00075D63" w:rsidRDefault="00075D63" w:rsidP="00075D63"/>
    <w:tbl>
      <w:tblPr>
        <w:tblW w:w="995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5103"/>
        <w:gridCol w:w="1312"/>
      </w:tblGrid>
      <w:tr w:rsidR="00CA7BAB" w:rsidRPr="00E977EC" w14:paraId="45297AC3" w14:textId="77777777" w:rsidTr="00CA7BAB">
        <w:trPr>
          <w:trHeight w:val="527"/>
        </w:trPr>
        <w:tc>
          <w:tcPr>
            <w:tcW w:w="1268" w:type="dxa"/>
            <w:shd w:val="clear" w:color="000000" w:fill="254061"/>
            <w:noWrap/>
            <w:vAlign w:val="center"/>
            <w:hideMark/>
          </w:tcPr>
          <w:p w14:paraId="0AFD543B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268" w:type="dxa"/>
            <w:shd w:val="clear" w:color="000000" w:fill="254061"/>
            <w:noWrap/>
            <w:vAlign w:val="center"/>
            <w:hideMark/>
          </w:tcPr>
          <w:p w14:paraId="339507B8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3B5587DA" w14:textId="180ECBAA" w:rsidR="00CA7BAB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12" w:type="dxa"/>
            <w:shd w:val="clear" w:color="000000" w:fill="254061"/>
            <w:vAlign w:val="center"/>
          </w:tcPr>
          <w:p w14:paraId="7755DEBB" w14:textId="7F675C86" w:rsidR="00CA7BAB" w:rsidRPr="00E977EC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966FCF" w:rsidRPr="00E977EC" w14:paraId="1B2C06F7" w14:textId="77777777" w:rsidTr="00501C65">
        <w:trPr>
          <w:trHeight w:val="56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65E" w14:textId="77D7DFE6" w:rsidR="00966FCF" w:rsidRPr="00E977EC" w:rsidRDefault="00966FCF" w:rsidP="00BC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196" w14:textId="61CA4264" w:rsidR="00966FCF" w:rsidRPr="00E977EC" w:rsidRDefault="00966FCF" w:rsidP="00F05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515C"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E501027" w14:textId="45C42360" w:rsidR="00966FCF" w:rsidRPr="00966FCF" w:rsidRDefault="00966FCF" w:rsidP="00942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FC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GitLab</w:t>
            </w:r>
            <w:r w:rsidRPr="00966FCF">
              <w:rPr>
                <w:rFonts w:ascii="Arial" w:hAnsi="Arial" w:cs="Arial"/>
                <w:color w:val="333333"/>
                <w:sz w:val="20"/>
                <w:szCs w:val="20"/>
              </w:rPr>
              <w:t xml:space="preserve"> és l’eina implantada al SIC per la custodia de codi font. Es tracta d’un servei web de control de versions i desenvolupament de software col·laboratiu basat en Git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8100E61" w14:textId="3558A00B" w:rsidR="00966FCF" w:rsidRPr="00E977EC" w:rsidRDefault="00966FCF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4F21DD65" w14:textId="77777777" w:rsidTr="00C94DB6">
        <w:trPr>
          <w:trHeight w:val="5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1D5E" w14:textId="4B7842FE" w:rsidR="00CA7BAB" w:rsidRPr="00503D99" w:rsidRDefault="00CA7BAB" w:rsidP="00EF3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Resultat anàlisis codi / Pla de Millora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codi font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727A" w14:textId="5DF78499" w:rsidR="00CA7BAB" w:rsidRPr="00503D99" w:rsidRDefault="00966FC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de revisió de codi font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de kiuwan, el pla de millora es realitza directament en l’eina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286" w14:textId="5BB35FD7" w:rsidR="00CA7BAB" w:rsidRPr="00503D99" w:rsidRDefault="000B1CB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resultat anàlisi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codi font; s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 xml:space="preserve">i no </w:t>
            </w:r>
            <w:r w:rsidR="00DC3F5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>compleix els criteris d’acceptació definits, caldrà definir un pla d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>e millora del codi font.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5D6" w14:textId="508872DF" w:rsidR="00CA7BAB" w:rsidRDefault="00CA7BAB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65AD52FB" w14:textId="77777777" w:rsidTr="00C94DB6">
        <w:trPr>
          <w:trHeight w:val="57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F6342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3FB783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57002F1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252DB60A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A7BAB" w14:paraId="57A6EA6B" w14:textId="77777777" w:rsidTr="00CA7BAB">
        <w:trPr>
          <w:trHeight w:val="568"/>
        </w:trPr>
        <w:tc>
          <w:tcPr>
            <w:tcW w:w="1268" w:type="dxa"/>
            <w:shd w:val="clear" w:color="auto" w:fill="auto"/>
            <w:noWrap/>
            <w:vAlign w:val="center"/>
          </w:tcPr>
          <w:p w14:paraId="590AA799" w14:textId="5D7AD321" w:rsidR="00CA7BAB" w:rsidRPr="00E218EF" w:rsidRDefault="00CA7BAB" w:rsidP="00CA7B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683" w:type="dxa"/>
            <w:gridSpan w:val="3"/>
            <w:shd w:val="clear" w:color="auto" w:fill="auto"/>
            <w:noWrap/>
            <w:vAlign w:val="center"/>
          </w:tcPr>
          <w:p w14:paraId="14863C61" w14:textId="77777777" w:rsidR="00CA7BAB" w:rsidRDefault="00CA7BAB" w:rsidP="00E218E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Per defecte 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s’ha de realitzar anàlisi de codi al 20%, 80% i 100% en aplicacions noves i cada 6 mesos en aplicacions de manteniment, si no es així justificar.</w:t>
            </w:r>
          </w:p>
          <w:p w14:paraId="61E635B2" w14:textId="7A44E0F8" w:rsidR="00E218EF" w:rsidRDefault="0045096C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</w:t>
            </w:r>
          </w:p>
        </w:tc>
      </w:tr>
    </w:tbl>
    <w:p w14:paraId="0E5A8D52" w14:textId="3809E8C3" w:rsidR="00075D63" w:rsidRDefault="00075D63" w:rsidP="00075D63"/>
    <w:p w14:paraId="6F336371" w14:textId="53C317A7" w:rsidR="004013F9" w:rsidRPr="00D9567E" w:rsidRDefault="004013F9" w:rsidP="004013F9">
      <w:pPr>
        <w:pStyle w:val="Ttulo2"/>
        <w:rPr>
          <w:rFonts w:ascii="Arial" w:hAnsi="Arial" w:cs="Arial"/>
          <w:sz w:val="20"/>
          <w:szCs w:val="20"/>
        </w:rPr>
      </w:pPr>
      <w:bookmarkStart w:id="8" w:name="_Toc10623085"/>
      <w:r w:rsidRPr="00D9567E">
        <w:rPr>
          <w:rFonts w:ascii="Arial" w:hAnsi="Arial" w:cs="Arial"/>
          <w:sz w:val="20"/>
          <w:szCs w:val="20"/>
        </w:rPr>
        <w:t>Proves</w:t>
      </w:r>
      <w:bookmarkEnd w:id="8"/>
    </w:p>
    <w:p w14:paraId="242732E5" w14:textId="692E7AA0" w:rsidR="001D6FB9" w:rsidRPr="00435CA4" w:rsidRDefault="00A965CB" w:rsidP="001D6FB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9" w:name="_Toc442358317"/>
      <w:bookmarkStart w:id="10" w:name="_Toc10623086"/>
      <w:r w:rsidRPr="00435CA4">
        <w:rPr>
          <w:rFonts w:ascii="Arial" w:hAnsi="Arial" w:cs="Arial"/>
          <w:sz w:val="20"/>
          <w:szCs w:val="20"/>
          <w:lang w:val="ca-ES"/>
        </w:rPr>
        <w:t xml:space="preserve">Proves unitàries </w:t>
      </w:r>
      <w:bookmarkEnd w:id="9"/>
      <w:r w:rsidR="00435CA4" w:rsidRPr="00435CA4">
        <w:rPr>
          <w:rFonts w:ascii="Arial" w:hAnsi="Arial" w:cs="Arial"/>
          <w:sz w:val="20"/>
          <w:szCs w:val="20"/>
          <w:lang w:val="ca-ES"/>
        </w:rPr>
        <w:t>i integració entre components</w:t>
      </w:r>
      <w:bookmarkEnd w:id="10"/>
    </w:p>
    <w:p w14:paraId="021B18DA" w14:textId="26847E83" w:rsidR="001D6FB9" w:rsidRDefault="001D6FB9" w:rsidP="001D6FB9">
      <w:pPr>
        <w:rPr>
          <w:lang w:val="es-ES_tradnl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2"/>
        <w:gridCol w:w="2126"/>
        <w:gridCol w:w="2126"/>
        <w:gridCol w:w="1819"/>
        <w:gridCol w:w="2552"/>
      </w:tblGrid>
      <w:tr w:rsidR="001D6FB9" w:rsidRPr="00E977EC" w14:paraId="36F495C2" w14:textId="77777777" w:rsidTr="00CE5ADF">
        <w:trPr>
          <w:trHeight w:val="547"/>
        </w:trPr>
        <w:tc>
          <w:tcPr>
            <w:tcW w:w="1552" w:type="dxa"/>
            <w:shd w:val="clear" w:color="000000" w:fill="254061"/>
            <w:vAlign w:val="center"/>
          </w:tcPr>
          <w:p w14:paraId="3BDD1632" w14:textId="6D060907" w:rsidR="001D6FB9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78124013" w14:textId="4ECA243D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6F310DA3" w14:textId="51EBBB77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1559" w:type="dxa"/>
            <w:shd w:val="clear" w:color="000000" w:fill="254061"/>
            <w:vAlign w:val="center"/>
          </w:tcPr>
          <w:p w14:paraId="47E5266B" w14:textId="6B784480" w:rsidR="001D6FB9" w:rsidRPr="00E977EC" w:rsidRDefault="001D6FB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noWrap/>
            <w:vAlign w:val="center"/>
            <w:hideMark/>
          </w:tcPr>
          <w:p w14:paraId="3CFFA89E" w14:textId="554D8653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D6FB9" w:rsidRPr="00E977EC" w14:paraId="3D79FD04" w14:textId="77777777" w:rsidTr="00CE5ADF">
        <w:trPr>
          <w:trHeight w:val="226"/>
        </w:trPr>
        <w:tc>
          <w:tcPr>
            <w:tcW w:w="1552" w:type="dxa"/>
          </w:tcPr>
          <w:p w14:paraId="1A18D8C1" w14:textId="4D4EFF0A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21FD94" w14:textId="328B2149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0A0942" w14:textId="255A61B8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</w:tcPr>
          <w:p w14:paraId="0311F170" w14:textId="240BE5EE" w:rsidR="001D6FB9" w:rsidRPr="00435CA4" w:rsidRDefault="00435CA4" w:rsidP="00B116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5C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Desenvolupament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A2C1957" w14:textId="39A1D104" w:rsidR="001D6FB9" w:rsidRPr="00CE5ADF" w:rsidRDefault="00CE5ADF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AD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  <w:p w14:paraId="18D4F9A5" w14:textId="77777777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FB9" w:rsidRPr="00E977EC" w14:paraId="4F817F6F" w14:textId="77777777" w:rsidTr="00B1161D">
        <w:trPr>
          <w:trHeight w:val="226"/>
        </w:trPr>
        <w:tc>
          <w:tcPr>
            <w:tcW w:w="1552" w:type="dxa"/>
          </w:tcPr>
          <w:p w14:paraId="225648BE" w14:textId="247DF429" w:rsidR="001D6FB9" w:rsidRPr="00A33BDF" w:rsidRDefault="00E218EF" w:rsidP="001D6FB9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33BD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30C9E073" w14:textId="77777777" w:rsidR="0045096C" w:rsidRDefault="001D6FB9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</w:t>
            </w:r>
            <w:r w:rsidR="002D7680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76BD1953" w14:textId="6139CB20" w:rsidR="001D6FB9" w:rsidRDefault="002D7680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3F63058" w14:textId="5BA1829E" w:rsidR="001D6FB9" w:rsidRDefault="001D6FB9" w:rsidP="001D6FB9"/>
    <w:p w14:paraId="40C627BB" w14:textId="2C0CA7CD" w:rsidR="00E218EF" w:rsidRPr="00435CA4" w:rsidRDefault="00E218EF" w:rsidP="00AA6E52">
      <w:pPr>
        <w:pStyle w:val="Ttulo3"/>
      </w:pPr>
      <w:bookmarkStart w:id="11" w:name="_Toc10623087"/>
      <w:r w:rsidRPr="00435CA4">
        <w:rPr>
          <w:rFonts w:ascii="Arial" w:hAnsi="Arial" w:cs="Arial"/>
          <w:sz w:val="20"/>
          <w:szCs w:val="20"/>
          <w:lang w:val="ca-ES"/>
        </w:rPr>
        <w:t xml:space="preserve">Proves </w:t>
      </w:r>
      <w:r w:rsidR="00F40790" w:rsidRPr="00435CA4">
        <w:rPr>
          <w:rFonts w:ascii="Arial" w:hAnsi="Arial" w:cs="Arial"/>
          <w:sz w:val="20"/>
          <w:szCs w:val="20"/>
          <w:lang w:val="ca-ES"/>
        </w:rPr>
        <w:t xml:space="preserve">d’ </w:t>
      </w:r>
      <w:r w:rsidRPr="00435CA4">
        <w:rPr>
          <w:rFonts w:ascii="Arial" w:hAnsi="Arial" w:cs="Arial"/>
          <w:sz w:val="20"/>
          <w:szCs w:val="20"/>
          <w:lang w:val="ca-ES"/>
        </w:rPr>
        <w:t xml:space="preserve">integració </w:t>
      </w:r>
      <w:r w:rsidR="00435CA4">
        <w:rPr>
          <w:rFonts w:ascii="Arial" w:hAnsi="Arial" w:cs="Arial"/>
          <w:sz w:val="20"/>
          <w:szCs w:val="20"/>
          <w:lang w:val="ca-ES"/>
        </w:rPr>
        <w:t>entre sistemes</w:t>
      </w:r>
      <w:bookmarkEnd w:id="11"/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552"/>
        <w:gridCol w:w="2126"/>
        <w:gridCol w:w="2126"/>
        <w:gridCol w:w="1559"/>
        <w:gridCol w:w="2552"/>
      </w:tblGrid>
      <w:tr w:rsidR="00E218EF" w:rsidRPr="00E977EC" w14:paraId="4B20CA91" w14:textId="77777777" w:rsidTr="00FC304E">
        <w:trPr>
          <w:trHeight w:val="547"/>
        </w:trPr>
        <w:tc>
          <w:tcPr>
            <w:tcW w:w="1552" w:type="dxa"/>
            <w:shd w:val="clear" w:color="000000" w:fill="254061"/>
            <w:vAlign w:val="center"/>
          </w:tcPr>
          <w:p w14:paraId="0CEF0DC6" w14:textId="77777777" w:rsidR="00E218EF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9F01A6E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1B32BBF7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1559" w:type="dxa"/>
            <w:shd w:val="clear" w:color="000000" w:fill="254061"/>
            <w:vAlign w:val="center"/>
          </w:tcPr>
          <w:p w14:paraId="0461A995" w14:textId="77777777" w:rsidR="00E218EF" w:rsidRPr="00E977EC" w:rsidRDefault="00E218EF" w:rsidP="00FC30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noWrap/>
            <w:vAlign w:val="center"/>
            <w:hideMark/>
          </w:tcPr>
          <w:p w14:paraId="31B36B1B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218EF" w:rsidRPr="00E977EC" w14:paraId="1B3B2F39" w14:textId="77777777" w:rsidTr="00FC304E">
        <w:trPr>
          <w:trHeight w:val="226"/>
        </w:trPr>
        <w:tc>
          <w:tcPr>
            <w:tcW w:w="1552" w:type="dxa"/>
          </w:tcPr>
          <w:p w14:paraId="4407FBC3" w14:textId="6A6B39F1" w:rsidR="00E218EF" w:rsidRPr="00F0515C" w:rsidRDefault="00F0515C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15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Repositori central de requisits i proves 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621958" w14:textId="731C0732" w:rsidR="00435CA4" w:rsidRPr="007D2B4C" w:rsidRDefault="00435CA4" w:rsidP="0043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Set de proves incloent escenaris clars per el desenvolupament de les proves d’integració entre sistemes</w:t>
            </w:r>
          </w:p>
          <w:p w14:paraId="01522E94" w14:textId="100A5B6D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9E81E74" w14:textId="77777777" w:rsidR="00435CA4" w:rsidRPr="007D2B4C" w:rsidRDefault="00E218EF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 </w:t>
            </w:r>
            <w:r w:rsidR="00435CA4"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100% de casos de prova executats</w:t>
            </w:r>
          </w:p>
          <w:p w14:paraId="28E4FBEB" w14:textId="77777777" w:rsidR="00435CA4" w:rsidRPr="007D2B4C" w:rsidRDefault="00435CA4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80% de proves executades amb èxit.</w:t>
            </w:r>
          </w:p>
          <w:p w14:paraId="48D182DC" w14:textId="48B2AEC9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61A60" w14:textId="4D452B75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Entorn d’integració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7E9BC2" w14:textId="2B00DAF1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 de dades a l’entorn d’integració.</w:t>
            </w:r>
          </w:p>
          <w:p w14:paraId="112A34E0" w14:textId="77777777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680" w:rsidRPr="00E977EC" w14:paraId="1243F919" w14:textId="77777777" w:rsidTr="00FC304E">
        <w:trPr>
          <w:trHeight w:val="226"/>
        </w:trPr>
        <w:tc>
          <w:tcPr>
            <w:tcW w:w="1552" w:type="dxa"/>
          </w:tcPr>
          <w:p w14:paraId="488F59E0" w14:textId="77777777" w:rsidR="002D7680" w:rsidRPr="00F40790" w:rsidRDefault="002D7680" w:rsidP="002D7680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43D8B97F" w14:textId="77777777" w:rsidR="0045096C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3E77BABF" w14:textId="4CD17B90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5E1CD64A" w14:textId="77777777" w:rsidR="00E218EF" w:rsidRPr="001D6FB9" w:rsidRDefault="00E218EF" w:rsidP="001D6FB9"/>
    <w:p w14:paraId="7B93524C" w14:textId="49A134EC" w:rsidR="001D6FB9" w:rsidRPr="00435CA4" w:rsidRDefault="001D6FB9" w:rsidP="00BB3F7A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2" w:name="_Toc442358318"/>
      <w:bookmarkStart w:id="13" w:name="_Toc10623088"/>
      <w:r w:rsidRPr="00435CA4">
        <w:rPr>
          <w:rFonts w:ascii="Arial" w:hAnsi="Arial" w:cs="Arial"/>
          <w:sz w:val="20"/>
          <w:szCs w:val="20"/>
          <w:lang w:val="ca-ES"/>
        </w:rPr>
        <w:t>Proves de qualificació funcionals</w:t>
      </w:r>
      <w:bookmarkEnd w:id="12"/>
      <w:bookmarkEnd w:id="13"/>
    </w:p>
    <w:p w14:paraId="48781D4C" w14:textId="77777777" w:rsidR="00BB3F7A" w:rsidRPr="00BB3F7A" w:rsidRDefault="00BB3F7A" w:rsidP="00BB3F7A">
      <w:pPr>
        <w:rPr>
          <w:lang w:val="es-ES_tradnl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552"/>
        <w:gridCol w:w="2126"/>
        <w:gridCol w:w="2126"/>
        <w:gridCol w:w="1559"/>
        <w:gridCol w:w="2552"/>
      </w:tblGrid>
      <w:tr w:rsidR="00BB3F7A" w:rsidRPr="00E977EC" w14:paraId="212AFB1F" w14:textId="77777777" w:rsidTr="00B1161D">
        <w:trPr>
          <w:trHeight w:val="547"/>
        </w:trPr>
        <w:tc>
          <w:tcPr>
            <w:tcW w:w="1552" w:type="dxa"/>
            <w:shd w:val="clear" w:color="000000" w:fill="254061"/>
            <w:vAlign w:val="center"/>
          </w:tcPr>
          <w:p w14:paraId="0735FED6" w14:textId="77777777" w:rsidR="00BB3F7A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D7E0F1E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2816C549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1559" w:type="dxa"/>
            <w:shd w:val="clear" w:color="000000" w:fill="254061"/>
            <w:vAlign w:val="center"/>
          </w:tcPr>
          <w:p w14:paraId="0C9B5272" w14:textId="77777777" w:rsidR="00BB3F7A" w:rsidRPr="00E977EC" w:rsidRDefault="00BB3F7A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noWrap/>
            <w:vAlign w:val="center"/>
            <w:hideMark/>
          </w:tcPr>
          <w:p w14:paraId="3DB6997C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7C1EBE" w:rsidRPr="00E977EC" w14:paraId="338D57CE" w14:textId="77777777" w:rsidTr="007C1EBE">
        <w:trPr>
          <w:trHeight w:val="226"/>
        </w:trPr>
        <w:tc>
          <w:tcPr>
            <w:tcW w:w="1552" w:type="dxa"/>
          </w:tcPr>
          <w:p w14:paraId="08F09C46" w14:textId="47FC4ECA" w:rsidR="00165023" w:rsidRPr="00E977EC" w:rsidRDefault="00F0515C" w:rsidP="00BB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15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lastRenderedPageBreak/>
              <w:t xml:space="preserve">Repositori central de requisits i proves  </w:t>
            </w:r>
          </w:p>
        </w:tc>
        <w:tc>
          <w:tcPr>
            <w:tcW w:w="2126" w:type="dxa"/>
            <w:shd w:val="clear" w:color="auto" w:fill="auto"/>
            <w:noWrap/>
          </w:tcPr>
          <w:p w14:paraId="589F9D87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Casos de prova preparats a l’eina de repositori central de proves del CTTI</w:t>
            </w:r>
          </w:p>
          <w:p w14:paraId="7E6B28E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Fluxos d’execució definits al Test Lab.</w:t>
            </w:r>
          </w:p>
          <w:p w14:paraId="700CC5C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funcionalment acabat.</w:t>
            </w:r>
          </w:p>
          <w:p w14:paraId="350BAB5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desplegat a l’entorn de PRE</w:t>
            </w:r>
          </w:p>
          <w:p w14:paraId="1BB84EC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Jocs de dades (Test Data) disponibles.</w:t>
            </w:r>
          </w:p>
          <w:p w14:paraId="11A7CBE6" w14:textId="5805266A" w:rsidR="007C1EBE" w:rsidRPr="007C1EBE" w:rsidRDefault="007C1EBE" w:rsidP="00165023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F9587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dels requeriments de risc alt a ‘Passed’.</w:t>
            </w:r>
          </w:p>
          <w:p w14:paraId="5CC47C9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75% o més dels casos de prova dels requeriments de risc mig a ‘Passed’</w:t>
            </w:r>
          </w:p>
          <w:p w14:paraId="78ED7EA1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 risc alt i mig executats</w:t>
            </w:r>
          </w:p>
          <w:p w14:paraId="4A1FE065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defectes ‘High’ corregits i tancats (defectes crítics)</w:t>
            </w:r>
          </w:p>
          <w:p w14:paraId="43F070E9" w14:textId="276C0808" w:rsid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 xml:space="preserve">Tots els defectes mèdium i ‘Low’ que no estiguin tancats, que tinguin un </w:t>
            </w:r>
            <w:r w:rsidRPr="007C1E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workaround</w:t>
            </w: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67CDB0B" w14:textId="2DEA8E25" w:rsidR="007C1EBE" w:rsidRPr="007C1EBE" w:rsidRDefault="007C1EBE" w:rsidP="007C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6D45FF4F" w14:textId="12D4E6F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061DA" w14:textId="12E8835C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2552" w:type="dxa"/>
            <w:shd w:val="clear" w:color="auto" w:fill="auto"/>
            <w:noWrap/>
          </w:tcPr>
          <w:p w14:paraId="04A7C716" w14:textId="697B07A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i/>
                <w:color w:val="0000FF"/>
                <w:sz w:val="20"/>
                <w:szCs w:val="20"/>
              </w:rPr>
              <w:t>Incloure quins jocs de dades s’usaran o com es generaran i la tècnica de proves associada. Per exemple l’ús de particions d’equivalència</w:t>
            </w:r>
          </w:p>
        </w:tc>
      </w:tr>
      <w:tr w:rsidR="002D7680" w14:paraId="0615340A" w14:textId="77777777" w:rsidTr="00B1161D">
        <w:trPr>
          <w:trHeight w:val="226"/>
        </w:trPr>
        <w:tc>
          <w:tcPr>
            <w:tcW w:w="1552" w:type="dxa"/>
          </w:tcPr>
          <w:p w14:paraId="506E583F" w14:textId="1E8ACC4D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56D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5E936EA" w14:textId="77777777" w:rsidR="0045096C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343C3DA2" w14:textId="76C3F05E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56D21A4C" w14:textId="1E5A8FC2" w:rsidR="00BB3F7A" w:rsidRDefault="00BB3F7A" w:rsidP="00BB3F7A"/>
    <w:p w14:paraId="2890448D" w14:textId="77777777" w:rsidR="00BB3F7A" w:rsidRPr="00BB3F7A" w:rsidRDefault="00BB3F7A" w:rsidP="00BB3F7A">
      <w:pPr>
        <w:rPr>
          <w:lang w:val="es-ES_tradnl"/>
        </w:rPr>
      </w:pPr>
    </w:p>
    <w:p w14:paraId="36D9AC69" w14:textId="1701E881" w:rsidR="001D6FB9" w:rsidRPr="005A3599" w:rsidRDefault="001D6FB9" w:rsidP="00A13EC4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4" w:name="_Toc442358319"/>
      <w:bookmarkStart w:id="15" w:name="_Toc10623089"/>
      <w:r w:rsidRPr="005A3599">
        <w:rPr>
          <w:rFonts w:ascii="Arial" w:hAnsi="Arial" w:cs="Arial"/>
          <w:sz w:val="20"/>
          <w:szCs w:val="20"/>
          <w:lang w:val="ca-ES"/>
        </w:rPr>
        <w:t>P</w:t>
      </w:r>
      <w:bookmarkEnd w:id="14"/>
      <w:r w:rsidR="005A3599" w:rsidRPr="005A3599">
        <w:rPr>
          <w:rFonts w:ascii="Arial" w:hAnsi="Arial" w:cs="Arial"/>
          <w:sz w:val="20"/>
          <w:szCs w:val="20"/>
          <w:lang w:val="ca-ES"/>
        </w:rPr>
        <w:t>roves de qualificació de rendiment</w:t>
      </w:r>
      <w:bookmarkEnd w:id="15"/>
    </w:p>
    <w:p w14:paraId="3C6318B1" w14:textId="26760098" w:rsidR="00636A9B" w:rsidRDefault="00636A9B" w:rsidP="00636A9B">
      <w:pPr>
        <w:rPr>
          <w:lang w:val="es-ES_tradnl"/>
        </w:rPr>
      </w:pPr>
    </w:p>
    <w:tbl>
      <w:tblPr>
        <w:tblW w:w="997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15"/>
        <w:gridCol w:w="2126"/>
        <w:gridCol w:w="2126"/>
        <w:gridCol w:w="1559"/>
        <w:gridCol w:w="2552"/>
      </w:tblGrid>
      <w:tr w:rsidR="00636A9B" w:rsidRPr="00E977EC" w14:paraId="5D65E7B6" w14:textId="77777777" w:rsidTr="005A3599">
        <w:trPr>
          <w:trHeight w:val="547"/>
        </w:trPr>
        <w:tc>
          <w:tcPr>
            <w:tcW w:w="1615" w:type="dxa"/>
            <w:shd w:val="clear" w:color="000000" w:fill="254061"/>
            <w:vAlign w:val="center"/>
          </w:tcPr>
          <w:p w14:paraId="043D72B9" w14:textId="77777777" w:rsidR="00636A9B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466CAEB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6837D8D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1559" w:type="dxa"/>
            <w:shd w:val="clear" w:color="000000" w:fill="254061"/>
            <w:vAlign w:val="center"/>
          </w:tcPr>
          <w:p w14:paraId="6D745E71" w14:textId="77777777" w:rsidR="00636A9B" w:rsidRPr="00E977EC" w:rsidRDefault="00636A9B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noWrap/>
            <w:vAlign w:val="center"/>
            <w:hideMark/>
          </w:tcPr>
          <w:p w14:paraId="2457F530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636A9B" w14:paraId="5665F51B" w14:textId="77777777" w:rsidTr="005A3599">
        <w:trPr>
          <w:trHeight w:val="226"/>
        </w:trPr>
        <w:tc>
          <w:tcPr>
            <w:tcW w:w="1615" w:type="dxa"/>
          </w:tcPr>
          <w:p w14:paraId="038F0385" w14:textId="46674422" w:rsidR="00636A9B" w:rsidRPr="001D6FB9" w:rsidRDefault="00F0515C" w:rsidP="00F05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Eina d’execució</w:t>
            </w:r>
            <w:r w:rsidRPr="00F0515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de proves de rendiment</w:t>
            </w:r>
            <w:r w:rsidRPr="00F0515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noWrap/>
          </w:tcPr>
          <w:p w14:paraId="4C2F514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Proves de qualificació funcionals realitzades.</w:t>
            </w:r>
          </w:p>
          <w:p w14:paraId="4E4DDC8C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Definició dels escenaris de concurrència i casos de prova a provar per part del departament.</w:t>
            </w:r>
          </w:p>
          <w:p w14:paraId="1C12B2D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Scripts de casos de prova gravats i validats.</w:t>
            </w:r>
          </w:p>
          <w:p w14:paraId="460A5EF9" w14:textId="77777777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Pla de proves de càrrega definit i validat amb el departament</w:t>
            </w:r>
          </w:p>
          <w:p w14:paraId="745723C2" w14:textId="6DA2DC36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En el cas que els criteris d’entrada siguin altres, indicar per la seva validació</w:t>
            </w:r>
          </w:p>
          <w:p w14:paraId="2086AA1C" w14:textId="2403EF91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34453F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Acompliment de les condicions de sortida del pla de proves de càrrega.</w:t>
            </w:r>
          </w:p>
          <w:p w14:paraId="13518C6F" w14:textId="306FEE09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Acompliment dels requeriments no funcionals definits</w:t>
            </w:r>
          </w:p>
          <w:p w14:paraId="23E01EFA" w14:textId="7E216340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510B9CAB" w14:textId="77777777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8AEC3" w14:textId="77777777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9570B1" w14:textId="51FC5BCF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2552" w:type="dxa"/>
            <w:shd w:val="clear" w:color="auto" w:fill="auto"/>
          </w:tcPr>
          <w:p w14:paraId="7FE48EEA" w14:textId="718475D2" w:rsidR="00636A9B" w:rsidRPr="00636A9B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Disponibilitat de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jocs de dades per provar el login amb diferents usuaris.</w:t>
            </w:r>
          </w:p>
          <w:p w14:paraId="061107D4" w14:textId="77777777" w:rsidR="00636A9B" w:rsidRPr="00636A9B" w:rsidRDefault="00636A9B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599" w14:paraId="08839622" w14:textId="77777777" w:rsidTr="005A3599">
        <w:trPr>
          <w:trHeight w:val="226"/>
        </w:trPr>
        <w:tc>
          <w:tcPr>
            <w:tcW w:w="1615" w:type="dxa"/>
          </w:tcPr>
          <w:p w14:paraId="2078E347" w14:textId="5962E1EF" w:rsidR="005A3599" w:rsidRDefault="005A3599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3AD059E" w14:textId="77777777" w:rsidR="005A3599" w:rsidRDefault="005A3599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58B3E5CC" w14:textId="4612A0BB" w:rsidR="005A3599" w:rsidRDefault="005A3599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3B2353B8" w14:textId="77777777" w:rsidR="00636A9B" w:rsidRDefault="00636A9B" w:rsidP="00636A9B"/>
    <w:p w14:paraId="1801A016" w14:textId="5F7BEB1D" w:rsidR="00636A9B" w:rsidRDefault="00636A9B" w:rsidP="00636A9B">
      <w:pPr>
        <w:rPr>
          <w:lang w:val="es-ES_tradnl"/>
        </w:rPr>
      </w:pPr>
    </w:p>
    <w:p w14:paraId="2FF7A216" w14:textId="0BA64DB7" w:rsidR="00E97AA9" w:rsidRPr="005A3599" w:rsidRDefault="00E97AA9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6" w:name="_Toc10623090"/>
      <w:r w:rsidRPr="005A3599">
        <w:rPr>
          <w:rFonts w:ascii="Arial" w:hAnsi="Arial" w:cs="Arial"/>
          <w:sz w:val="20"/>
          <w:szCs w:val="20"/>
          <w:lang w:val="ca-ES"/>
        </w:rPr>
        <w:t>Proves d’acceptació d’usuari</w:t>
      </w:r>
      <w:bookmarkEnd w:id="16"/>
    </w:p>
    <w:p w14:paraId="06000EB2" w14:textId="77777777" w:rsidR="003C1A53" w:rsidRPr="003C1A53" w:rsidRDefault="003C1A53" w:rsidP="003C1A53">
      <w:pPr>
        <w:rPr>
          <w:lang w:val="es-ES_tradnl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552"/>
        <w:gridCol w:w="2126"/>
        <w:gridCol w:w="2126"/>
        <w:gridCol w:w="1559"/>
        <w:gridCol w:w="2552"/>
      </w:tblGrid>
      <w:tr w:rsidR="00E97AA9" w:rsidRPr="00E977EC" w14:paraId="73C7A581" w14:textId="77777777" w:rsidTr="00B1161D">
        <w:trPr>
          <w:trHeight w:val="547"/>
        </w:trPr>
        <w:tc>
          <w:tcPr>
            <w:tcW w:w="1552" w:type="dxa"/>
            <w:shd w:val="clear" w:color="000000" w:fill="254061"/>
            <w:vAlign w:val="center"/>
          </w:tcPr>
          <w:p w14:paraId="6C170F27" w14:textId="77777777" w:rsidR="00E97AA9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BAD4AC5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521A4E4B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1559" w:type="dxa"/>
            <w:shd w:val="clear" w:color="000000" w:fill="254061"/>
            <w:vAlign w:val="center"/>
          </w:tcPr>
          <w:p w14:paraId="563A6E35" w14:textId="77777777" w:rsidR="00E97AA9" w:rsidRPr="00E977EC" w:rsidRDefault="00E97AA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noWrap/>
            <w:vAlign w:val="center"/>
            <w:hideMark/>
          </w:tcPr>
          <w:p w14:paraId="1AA2D4BA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97AA9" w:rsidRPr="003C1A53" w14:paraId="5BA613AB" w14:textId="77777777" w:rsidTr="00B1161D">
        <w:trPr>
          <w:trHeight w:val="226"/>
        </w:trPr>
        <w:tc>
          <w:tcPr>
            <w:tcW w:w="1552" w:type="dxa"/>
          </w:tcPr>
          <w:p w14:paraId="4D254012" w14:textId="6970CCE2" w:rsidR="00E97AA9" w:rsidRPr="001D6FB9" w:rsidRDefault="00853627" w:rsidP="00AC7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d’execució de proves manuals</w:t>
            </w:r>
            <w:r w:rsidR="00E97A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5317E004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Finalització de les proves de rendiment.</w:t>
            </w:r>
          </w:p>
          <w:p w14:paraId="55F9CE5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dels usuaris clau per definir i executar les proves.</w:t>
            </w:r>
          </w:p>
          <w:p w14:paraId="6B6DFE73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Definició dels escenaris de prova per part dels usuaris clau.</w:t>
            </w:r>
          </w:p>
          <w:p w14:paraId="75C784F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 equip d’analistes funcionals per a donar suport a les proves</w:t>
            </w:r>
          </w:p>
          <w:p w14:paraId="6C6DA085" w14:textId="2220194F" w:rsidR="003C1A53" w:rsidRPr="007C1EBE" w:rsidRDefault="003C1A53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d’entrada siguin altres, indicar per la seva validació</w:t>
            </w:r>
          </w:p>
          <w:p w14:paraId="4223E688" w14:textId="77777777" w:rsidR="00E97AA9" w:rsidRPr="00636A9B" w:rsidRDefault="00E97AA9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C6C0A1" w14:textId="77777777" w:rsidR="003D4BF4" w:rsidRPr="003C1A53" w:rsidRDefault="003D4BF4" w:rsidP="003D4BF4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t>Document de validació de l’aplicació per part dels usuaris clau.</w:t>
            </w:r>
          </w:p>
          <w:p w14:paraId="28A65CFD" w14:textId="77777777" w:rsidR="00E97AA9" w:rsidRPr="003C1A53" w:rsidRDefault="00E97AA9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C1A53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114A0E2F" w14:textId="77777777" w:rsidR="00E97AA9" w:rsidRPr="00636A9B" w:rsidRDefault="00E97AA9" w:rsidP="00B1161D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0EE45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5B7B9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2552" w:type="dxa"/>
            <w:shd w:val="clear" w:color="auto" w:fill="auto"/>
          </w:tcPr>
          <w:p w14:paraId="1E987AB7" w14:textId="77777777" w:rsidR="003D4BF4" w:rsidRPr="003C1A53" w:rsidRDefault="003D4BF4" w:rsidP="003D4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t>Les dades de prova utilitzades a les proves d’acceptació seran dades de producció emmascarades.</w:t>
            </w:r>
          </w:p>
          <w:p w14:paraId="55A2A523" w14:textId="3894E66C" w:rsidR="00E97AA9" w:rsidRPr="00636A9B" w:rsidRDefault="003C1A53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siguin aquestes indicar</w:t>
            </w:r>
          </w:p>
        </w:tc>
      </w:tr>
      <w:tr w:rsidR="002D7680" w14:paraId="1D2AA6C0" w14:textId="77777777" w:rsidTr="00B1161D">
        <w:trPr>
          <w:trHeight w:val="226"/>
        </w:trPr>
        <w:tc>
          <w:tcPr>
            <w:tcW w:w="1552" w:type="dxa"/>
          </w:tcPr>
          <w:p w14:paraId="0D4D6CCD" w14:textId="0CCBE98A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34648A3B" w14:textId="77777777" w:rsidR="00A33BDF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6E53BA9A" w14:textId="5E6A7056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084BD085" w14:textId="77777777" w:rsidR="00E97AA9" w:rsidRDefault="00E97AA9" w:rsidP="00E97AA9"/>
    <w:p w14:paraId="1E618AE6" w14:textId="5D3B06CA" w:rsidR="004C48FE" w:rsidRPr="00D9567E" w:rsidRDefault="00534FF1" w:rsidP="004C48FE">
      <w:pPr>
        <w:pStyle w:val="Ttulo2"/>
        <w:rPr>
          <w:rFonts w:ascii="Arial" w:hAnsi="Arial" w:cs="Arial"/>
          <w:sz w:val="20"/>
          <w:szCs w:val="20"/>
        </w:rPr>
      </w:pPr>
      <w:bookmarkStart w:id="17" w:name="_Toc10623091"/>
      <w:r>
        <w:rPr>
          <w:rFonts w:ascii="Arial" w:hAnsi="Arial" w:cs="Arial"/>
          <w:sz w:val="20"/>
          <w:szCs w:val="20"/>
        </w:rPr>
        <w:t>Entrada en servei</w:t>
      </w:r>
      <w:bookmarkEnd w:id="17"/>
    </w:p>
    <w:p w14:paraId="14D4DFDA" w14:textId="762CE775" w:rsidR="004C48FE" w:rsidRDefault="004C48FE" w:rsidP="004C48FE"/>
    <w:tbl>
      <w:tblPr>
        <w:tblW w:w="99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4277"/>
        <w:gridCol w:w="2406"/>
      </w:tblGrid>
      <w:tr w:rsidR="00C94DB6" w:rsidRPr="00E977EC" w14:paraId="35E423C2" w14:textId="77777777" w:rsidTr="00C94DB6">
        <w:trPr>
          <w:trHeight w:val="547"/>
        </w:trPr>
        <w:tc>
          <w:tcPr>
            <w:tcW w:w="1693" w:type="dxa"/>
            <w:shd w:val="clear" w:color="000000" w:fill="254061"/>
            <w:noWrap/>
            <w:vAlign w:val="center"/>
            <w:hideMark/>
          </w:tcPr>
          <w:p w14:paraId="4B158CA3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1560" w:type="dxa"/>
            <w:shd w:val="clear" w:color="000000" w:fill="254061"/>
            <w:noWrap/>
            <w:vAlign w:val="center"/>
            <w:hideMark/>
          </w:tcPr>
          <w:p w14:paraId="14C11A84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4277" w:type="dxa"/>
            <w:shd w:val="clear" w:color="000000" w:fill="254061"/>
            <w:vAlign w:val="center"/>
          </w:tcPr>
          <w:p w14:paraId="53BE876C" w14:textId="7451728F" w:rsidR="00C94DB6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2406" w:type="dxa"/>
            <w:shd w:val="clear" w:color="000000" w:fill="254061"/>
            <w:vAlign w:val="center"/>
          </w:tcPr>
          <w:p w14:paraId="4F22F080" w14:textId="1D294811" w:rsidR="00C94DB6" w:rsidRPr="00E977EC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C94DB6" w:rsidRPr="00E977EC" w14:paraId="119632D4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C3CA711" w14:textId="3A0418A1" w:rsidR="00C94DB6" w:rsidRPr="00E977EC" w:rsidRDefault="005A359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 font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E1E5A2" w14:textId="64298E4B" w:rsidR="00C94DB6" w:rsidRPr="00E977EC" w:rsidRDefault="00C94DB6" w:rsidP="004C4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4277" w:type="dxa"/>
            <w:vAlign w:val="center"/>
          </w:tcPr>
          <w:p w14:paraId="66129BA2" w14:textId="3535D16A" w:rsidR="00C94DB6" w:rsidRDefault="00805689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689">
              <w:rPr>
                <w:rFonts w:ascii="Arial" w:hAnsi="Arial" w:cs="Arial"/>
                <w:color w:val="000000"/>
                <w:sz w:val="20"/>
                <w:szCs w:val="20"/>
              </w:rPr>
              <w:t xml:space="preserve">Repositori per ubicar </w:t>
            </w:r>
            <w:r w:rsidR="00F40790">
              <w:rPr>
                <w:rFonts w:ascii="Arial" w:hAnsi="Arial" w:cs="Arial"/>
                <w:color w:val="000000"/>
                <w:sz w:val="20"/>
                <w:szCs w:val="20"/>
              </w:rPr>
              <w:t>el codi</w:t>
            </w:r>
          </w:p>
        </w:tc>
        <w:tc>
          <w:tcPr>
            <w:tcW w:w="2406" w:type="dxa"/>
            <w:vAlign w:val="center"/>
          </w:tcPr>
          <w:p w14:paraId="2E334302" w14:textId="5188810D" w:rsidR="00C94DB6" w:rsidRPr="00E977EC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5ECAC59F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</w:tcPr>
          <w:p w14:paraId="13DD4E39" w14:textId="5ADA6BFE" w:rsidR="00C94DB6" w:rsidRPr="00E977EC" w:rsidRDefault="00C94DB6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8FE">
              <w:rPr>
                <w:rFonts w:ascii="Arial" w:hAnsi="Arial" w:cs="Arial"/>
                <w:color w:val="000000"/>
                <w:sz w:val="20"/>
                <w:szCs w:val="20"/>
              </w:rPr>
              <w:t>Manual d’Explotació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0EAC76" w14:textId="690D7640" w:rsidR="00C94DB6" w:rsidRPr="00E977EC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053FD37F" w14:textId="687EFE1D" w:rsidR="00C94DB6" w:rsidRDefault="00F40790" w:rsidP="000C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amb els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Processos d’explotació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Contingències de les dades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Procediments d’actualització i manteniment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Gestió i administració d’usuaris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vAlign w:val="center"/>
          </w:tcPr>
          <w:p w14:paraId="49FAF6D8" w14:textId="72E98FD5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721E0973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544E9" w14:textId="14BA77C4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d’instal·lació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173D7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5C6F8EA" w14:textId="22DA10AF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 que recull els passos per la paquetització, instal·lació i configuració d’una solució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E55C6BD" w14:textId="7CCB9E3E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2E44703B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FFB52" w14:textId="5873C1DB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Manual d’usuari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95853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F7C86AC" w14:textId="712B6CA2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Manuals de suport a l’usuari per la comprensió i ús del programari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F8E3254" w14:textId="4D48088A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1A2E07C4" w14:textId="77777777" w:rsidTr="004D59A8">
        <w:trPr>
          <w:trHeight w:val="57"/>
        </w:trPr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AABCB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D5AB3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D313D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6AB14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94DB6" w14:paraId="34A4B38A" w14:textId="77777777" w:rsidTr="004D59A8">
        <w:trPr>
          <w:trHeight w:val="226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F2C4F0" w14:textId="462F33E9" w:rsidR="00C94DB6" w:rsidRDefault="00F40790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826DA8" w14:textId="77777777" w:rsidR="00A33BDF" w:rsidRDefault="00C94DB6" w:rsidP="00C94DB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lliurable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 indicats i del SIC com a repositori del codi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5B4657D7" w14:textId="71E7C8E3" w:rsidR="00C94DB6" w:rsidRDefault="0045096C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informació addicional que es consideri.</w:t>
            </w:r>
          </w:p>
        </w:tc>
      </w:tr>
    </w:tbl>
    <w:p w14:paraId="33B86BB1" w14:textId="65F9FC12" w:rsidR="004C48FE" w:rsidRDefault="004C48FE" w:rsidP="004C48FE"/>
    <w:p w14:paraId="2DDEE104" w14:textId="77777777" w:rsidR="00BD4F9C" w:rsidRDefault="00BD4F9C" w:rsidP="00BD4F9C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Qualsevol </w:t>
      </w:r>
      <w:r>
        <w:rPr>
          <w:rFonts w:ascii="Arial" w:hAnsi="Arial" w:cs="Arial"/>
          <w:b/>
          <w:szCs w:val="20"/>
        </w:rPr>
        <w:t>ús d’una eina no corporativa haurà de ser degudament</w:t>
      </w:r>
    </w:p>
    <w:p w14:paraId="397AC10A" w14:textId="29439EFC" w:rsidR="00BD4F9C" w:rsidRPr="000A4149" w:rsidRDefault="00BD4F9C" w:rsidP="00BD4F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justificat</w:t>
      </w:r>
      <w:r w:rsidRPr="000A4149">
        <w:rPr>
          <w:rFonts w:ascii="Arial" w:hAnsi="Arial" w:cs="Arial"/>
          <w:b/>
          <w:szCs w:val="20"/>
        </w:rPr>
        <w:t xml:space="preserve"> </w:t>
      </w:r>
    </w:p>
    <w:p w14:paraId="42482916" w14:textId="77777777" w:rsidR="00BD4F9C" w:rsidRPr="004C48FE" w:rsidRDefault="00BD4F9C" w:rsidP="004C48FE"/>
    <w:p w14:paraId="3F279A98" w14:textId="591E8B5C" w:rsidR="004D42E6" w:rsidRPr="00DF7D96" w:rsidRDefault="00235AD2" w:rsidP="00B13AB1">
      <w:pPr>
        <w:pStyle w:val="Ttulo1"/>
        <w:rPr>
          <w:rFonts w:ascii="Arial" w:hAnsi="Arial" w:cs="Arial"/>
        </w:rPr>
      </w:pPr>
      <w:bookmarkStart w:id="18" w:name="_Toc10623092"/>
      <w:r w:rsidRPr="00DF7D96">
        <w:rPr>
          <w:rFonts w:ascii="Arial" w:hAnsi="Arial" w:cs="Arial"/>
        </w:rPr>
        <w:lastRenderedPageBreak/>
        <w:t>CALENDARI DE PROJECTE I PUNTS DE CONTROL DE LA</w:t>
      </w:r>
      <w:r w:rsidR="00C84E7F" w:rsidRPr="00DF7D96">
        <w:rPr>
          <w:rFonts w:ascii="Arial" w:hAnsi="Arial" w:cs="Arial"/>
        </w:rPr>
        <w:t xml:space="preserve"> QUALITAT</w:t>
      </w:r>
      <w:bookmarkEnd w:id="18"/>
    </w:p>
    <w:p w14:paraId="6D62A02B" w14:textId="307CD212" w:rsidR="005410CC" w:rsidRDefault="00DC59E2" w:rsidP="0054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 </w:t>
      </w:r>
      <w:r w:rsidR="00886D24">
        <w:rPr>
          <w:rFonts w:ascii="Arial" w:hAnsi="Arial" w:cs="Arial"/>
          <w:sz w:val="20"/>
          <w:szCs w:val="20"/>
        </w:rPr>
        <w:t xml:space="preserve">s’indiquen les dates de les releases </w:t>
      </w:r>
      <w:r w:rsidR="00351C0C">
        <w:rPr>
          <w:rFonts w:ascii="Arial" w:hAnsi="Arial" w:cs="Arial"/>
          <w:sz w:val="20"/>
          <w:szCs w:val="20"/>
        </w:rPr>
        <w:t>(</w:t>
      </w:r>
      <w:r w:rsidR="009B7EC2">
        <w:rPr>
          <w:rFonts w:ascii="Arial" w:hAnsi="Arial" w:cs="Arial"/>
          <w:sz w:val="20"/>
          <w:szCs w:val="20"/>
        </w:rPr>
        <w:t>versions major</w:t>
      </w:r>
      <w:r w:rsidR="00351C0C">
        <w:rPr>
          <w:rFonts w:ascii="Arial" w:hAnsi="Arial" w:cs="Arial"/>
          <w:sz w:val="20"/>
          <w:szCs w:val="20"/>
        </w:rPr>
        <w:t xml:space="preserve">) </w:t>
      </w:r>
      <w:r w:rsidR="00886D24">
        <w:rPr>
          <w:rFonts w:ascii="Arial" w:hAnsi="Arial" w:cs="Arial"/>
          <w:sz w:val="20"/>
          <w:szCs w:val="20"/>
        </w:rPr>
        <w:t>d’aquesta aplicació a un any vista; la revisió dels punts de control de la Qualitat</w:t>
      </w:r>
      <w:r w:rsidR="00351C0C">
        <w:rPr>
          <w:rFonts w:ascii="Arial" w:hAnsi="Arial" w:cs="Arial"/>
          <w:sz w:val="20"/>
          <w:szCs w:val="20"/>
        </w:rPr>
        <w:t xml:space="preserve">, si així es cau, </w:t>
      </w:r>
      <w:r w:rsidR="00886D24">
        <w:rPr>
          <w:rFonts w:ascii="Arial" w:hAnsi="Arial" w:cs="Arial"/>
          <w:sz w:val="20"/>
          <w:szCs w:val="20"/>
        </w:rPr>
        <w:t xml:space="preserve"> es </w:t>
      </w:r>
      <w:r w:rsidR="0045096C">
        <w:rPr>
          <w:rFonts w:ascii="Arial" w:hAnsi="Arial" w:cs="Arial"/>
          <w:sz w:val="20"/>
          <w:szCs w:val="20"/>
        </w:rPr>
        <w:t>realitzarà abans</w:t>
      </w:r>
      <w:r w:rsidR="00886D24">
        <w:rPr>
          <w:rFonts w:ascii="Arial" w:hAnsi="Arial" w:cs="Arial"/>
          <w:sz w:val="20"/>
          <w:szCs w:val="20"/>
        </w:rPr>
        <w:t xml:space="preserve"> de les dates definides.</w:t>
      </w:r>
    </w:p>
    <w:p w14:paraId="3F93C25F" w14:textId="3FF0DD0D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693D2342" w14:textId="33B163DB" w:rsidR="009B7EC2" w:rsidRPr="000A4149" w:rsidRDefault="009B7EC2" w:rsidP="009B7EC2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La nomenclatura de les releases haurà de complir l’estàndard per la identificació de versions del programari publicat al </w:t>
      </w:r>
      <w:hyperlink r:id="rId32" w:history="1">
        <w:r w:rsidRPr="009B7EC2">
          <w:rPr>
            <w:rStyle w:val="Hipervnculo"/>
            <w:rFonts w:ascii="Arial" w:hAnsi="Arial" w:cs="Arial"/>
            <w:b/>
            <w:szCs w:val="20"/>
          </w:rPr>
          <w:t>portal</w:t>
        </w:r>
      </w:hyperlink>
    </w:p>
    <w:p w14:paraId="165D0E26" w14:textId="77777777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7BA7817C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26888653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tbl>
      <w:tblPr>
        <w:tblW w:w="90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2551"/>
      </w:tblGrid>
      <w:tr w:rsidR="00A33BDF" w:rsidRPr="00E977EC" w14:paraId="60E3CDFA" w14:textId="7112A4CF" w:rsidTr="00A33BDF">
        <w:trPr>
          <w:trHeight w:val="547"/>
        </w:trPr>
        <w:tc>
          <w:tcPr>
            <w:tcW w:w="3820" w:type="dxa"/>
            <w:shd w:val="clear" w:color="000000" w:fill="254061"/>
            <w:noWrap/>
            <w:vAlign w:val="center"/>
            <w:hideMark/>
          </w:tcPr>
          <w:p w14:paraId="074E75B7" w14:textId="5CF2A9EC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Release</w:t>
            </w:r>
          </w:p>
        </w:tc>
        <w:tc>
          <w:tcPr>
            <w:tcW w:w="2693" w:type="dxa"/>
            <w:shd w:val="clear" w:color="000000" w:fill="254061"/>
            <w:noWrap/>
            <w:vAlign w:val="center"/>
            <w:hideMark/>
          </w:tcPr>
          <w:p w14:paraId="68069DE2" w14:textId="22267F2B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prevista</w:t>
            </w:r>
          </w:p>
        </w:tc>
        <w:tc>
          <w:tcPr>
            <w:tcW w:w="2551" w:type="dxa"/>
            <w:shd w:val="clear" w:color="000000" w:fill="254061"/>
            <w:vAlign w:val="center"/>
          </w:tcPr>
          <w:p w14:paraId="73498877" w14:textId="077C55E6" w:rsidR="00A33BDF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replanificada</w:t>
            </w:r>
          </w:p>
        </w:tc>
      </w:tr>
      <w:tr w:rsidR="00A33BDF" w:rsidRPr="00E977EC" w14:paraId="39DDCB97" w14:textId="67053364" w:rsidTr="00A33BDF">
        <w:trPr>
          <w:trHeight w:val="226"/>
        </w:trPr>
        <w:tc>
          <w:tcPr>
            <w:tcW w:w="3820" w:type="dxa"/>
            <w:shd w:val="clear" w:color="auto" w:fill="auto"/>
            <w:noWrap/>
            <w:hideMark/>
          </w:tcPr>
          <w:p w14:paraId="0E8D6C05" w14:textId="651686DF" w:rsidR="00A33BDF" w:rsidRPr="009B7EC2" w:rsidRDefault="00836052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33" w:history="1">
              <w:r w:rsidR="00A33BDF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Nom de la release segons l’estàndard definit a</w:t>
              </w:r>
              <w:r w:rsidR="009B7EC2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l</w:t>
              </w:r>
            </w:hyperlink>
            <w:r w:rsidR="009B7EC2" w:rsidRPr="009B7EC2">
              <w:rPr>
                <w:rStyle w:val="Hipervnculo"/>
                <w:rFonts w:ascii="Arial" w:hAnsi="Arial" w:cs="Arial"/>
                <w:i/>
                <w:sz w:val="20"/>
                <w:szCs w:val="20"/>
                <w:u w:val="none"/>
              </w:rPr>
              <w:t xml:space="preserve"> model de qualitat</w:t>
            </w:r>
          </w:p>
          <w:p w14:paraId="1E61D8B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9B6ADD" w14:textId="50E6F075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prevista de la release</w:t>
            </w:r>
          </w:p>
          <w:p w14:paraId="2AC3F013" w14:textId="1825D650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BF417D" w14:textId="4F6C3341" w:rsidR="00A33BDF" w:rsidRDefault="00A33BDF" w:rsidP="00A33BD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re</w:t>
            </w:r>
            <w:r w:rsidR="009B7EC2">
              <w:rPr>
                <w:rFonts w:ascii="Arial" w:hAnsi="Arial" w:cs="Arial"/>
                <w:i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planificada en cas necessari</w:t>
            </w:r>
          </w:p>
          <w:p w14:paraId="4D916E66" w14:textId="77777777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A33BDF" w:rsidRPr="00E977EC" w14:paraId="2B50E8CC" w14:textId="5F452E8C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C3609D6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0244AA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7957C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4530AFC1" w14:textId="2FCEB414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9FFA4D0" w14:textId="6F7F66F4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F629D1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F2AD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58B535F1" w14:textId="377AA609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77D34E62" w14:textId="059D83A6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0730C8D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4088C0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95EA47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40B6AB50" w14:textId="4AEBC073" w:rsidR="005410CC" w:rsidRDefault="009D1D05" w:rsidP="005410CC">
      <w:pPr>
        <w:pStyle w:val="Ttulo1"/>
        <w:rPr>
          <w:rFonts w:ascii="Arial" w:hAnsi="Arial" w:cs="Arial"/>
        </w:rPr>
      </w:pPr>
      <w:bookmarkStart w:id="19" w:name="_Toc10623093"/>
      <w:r w:rsidRPr="003419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164BA" wp14:editId="1FB36E6B">
                <wp:simplePos x="0" y="0"/>
                <wp:positionH relativeFrom="margin">
                  <wp:align>left</wp:align>
                </wp:positionH>
                <wp:positionV relativeFrom="paragraph">
                  <wp:posOffset>-1900555</wp:posOffset>
                </wp:positionV>
                <wp:extent cx="468630" cy="5590860"/>
                <wp:effectExtent l="0" t="8255" r="18415" b="18415"/>
                <wp:wrapNone/>
                <wp:docPr id="3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5590860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36ED" w14:textId="361B67EF" w:rsidR="008E6ED7" w:rsidRDefault="009D1D05" w:rsidP="009D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Seguiment i control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64BA" id="_x0000_s1031" type="#_x0000_t15" style="position:absolute;left:0;text-align:left;margin-left:0;margin-top:-149.65pt;width:36.9pt;height:440.25pt;rotation:90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" adj="17864" fillcolor="#254061" strokeweight="2pt">
                <v:textbox style="layout-flow:vertical;mso-layout-flow-alt:bottom-to-top" inset="1mm,,1mm">
                  <w:txbxContent>
                    <w:p w14:paraId="4F7036ED" w14:textId="361B67EF" w:rsidR="008E6ED7" w:rsidRDefault="009D1D05" w:rsidP="009D1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Seguiment i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5F5">
        <w:rPr>
          <w:rFonts w:ascii="Arial" w:hAnsi="Arial" w:cs="Arial"/>
        </w:rPr>
        <w:t>SEGUIMENT I CONTROL</w:t>
      </w:r>
      <w:bookmarkEnd w:id="19"/>
    </w:p>
    <w:p w14:paraId="73FD4941" w14:textId="14DC9B04" w:rsidR="009E21E0" w:rsidRPr="009E21E0" w:rsidRDefault="009E21E0" w:rsidP="009E21E0">
      <w:pPr>
        <w:rPr>
          <w:rFonts w:ascii="Arial" w:hAnsi="Arial" w:cs="Arial"/>
          <w:sz w:val="20"/>
          <w:szCs w:val="20"/>
        </w:rPr>
      </w:pPr>
      <w:r w:rsidRPr="009E21E0">
        <w:rPr>
          <w:rFonts w:ascii="Arial" w:hAnsi="Arial" w:cs="Arial"/>
          <w:sz w:val="20"/>
          <w:szCs w:val="20"/>
        </w:rPr>
        <w:t>A continuació es descriuen les activitats relacionades amb el seguiment i control d’un projecte.</w:t>
      </w:r>
    </w:p>
    <w:p w14:paraId="02D7AC11" w14:textId="77777777" w:rsidR="009E21E0" w:rsidRPr="009E21E0" w:rsidRDefault="009E21E0" w:rsidP="009E21E0"/>
    <w:p w14:paraId="5899768F" w14:textId="77777777" w:rsidR="008E6ED7" w:rsidRDefault="008E6ED7" w:rsidP="008E6ED7">
      <w:pPr>
        <w:spacing w:before="120"/>
        <w:rPr>
          <w:rFonts w:ascii="Arial" w:hAnsi="Arial" w:cs="Arial"/>
          <w:sz w:val="20"/>
          <w:szCs w:val="20"/>
        </w:rPr>
      </w:pPr>
    </w:p>
    <w:p w14:paraId="5846468B" w14:textId="72B0B145" w:rsidR="008E6ED7" w:rsidRDefault="008E6ED7" w:rsidP="008E6ED7"/>
    <w:tbl>
      <w:tblPr>
        <w:tblpPr w:leftFromText="141" w:rightFromText="141" w:vertAnchor="text" w:horzAnchor="margin" w:tblpY="136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42"/>
        <w:gridCol w:w="36"/>
        <w:gridCol w:w="1231"/>
        <w:gridCol w:w="36"/>
        <w:gridCol w:w="1391"/>
        <w:gridCol w:w="36"/>
        <w:gridCol w:w="1098"/>
        <w:gridCol w:w="36"/>
        <w:gridCol w:w="1393"/>
      </w:tblGrid>
      <w:tr w:rsidR="009D1D05" w:rsidRPr="003C364C" w14:paraId="3A0D447A" w14:textId="77777777" w:rsidTr="009D1D05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02A5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31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B3B3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93CC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D4AB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A2FA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183A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46E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0F77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0706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2CE6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9D1D05" w:rsidRPr="003C364C" w14:paraId="570605C5" w14:textId="77777777" w:rsidTr="009D1D05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DC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A93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5E71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043F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ADA4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54BB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4FF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96B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DE32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2903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33E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</w:tr>
      <w:tr w:rsidR="009D1D05" w:rsidRPr="003C364C" w14:paraId="5525ED70" w14:textId="77777777" w:rsidTr="009D1D05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D1837E7" w14:textId="77777777" w:rsidR="009D1D05" w:rsidRPr="00D06DA7" w:rsidRDefault="009D1D05" w:rsidP="009D1D0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millora</w:t>
            </w:r>
          </w:p>
          <w:p w14:paraId="45254A85" w14:textId="77777777" w:rsidR="009D1D05" w:rsidRPr="00D06DA7" w:rsidRDefault="009D1D05" w:rsidP="009D1D0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B39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5CFEC1E8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B12BAA1" wp14:editId="088E7D4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2" name="Imagen 2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1CC81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E6ED7">
              <w:rPr>
                <w:rFonts w:ascii="Arial" w:hAnsi="Arial" w:cs="Arial"/>
                <w:kern w:val="24"/>
                <w:sz w:val="16"/>
                <w:szCs w:val="16"/>
              </w:rPr>
              <w:t>1.</w:t>
            </w:r>
            <w:hyperlink r:id="rId34" w:history="1">
              <w:r w:rsidRPr="008E6ED7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millora</w:t>
              </w:r>
            </w:hyperlink>
          </w:p>
          <w:p w14:paraId="26EF47EF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51D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CA3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B99E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96F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2750A21C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CE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DC04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69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674820F9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</w:tbl>
    <w:p w14:paraId="6E25CE74" w14:textId="70D99286" w:rsidR="008E6ED7" w:rsidRDefault="008E6ED7" w:rsidP="008E6ED7"/>
    <w:p w14:paraId="58EB6292" w14:textId="60B4778D" w:rsidR="00A36C4D" w:rsidRPr="009B15F5" w:rsidRDefault="00A36C4D" w:rsidP="00A36C4D">
      <w:pPr>
        <w:pStyle w:val="Ttulo2"/>
      </w:pPr>
      <w:bookmarkStart w:id="20" w:name="_Toc10623094"/>
      <w:r>
        <w:t>Pla de millora</w:t>
      </w:r>
      <w:bookmarkEnd w:id="20"/>
    </w:p>
    <w:p w14:paraId="65D7094D" w14:textId="77777777" w:rsidR="00A36C4D" w:rsidRDefault="00A36C4D" w:rsidP="008E6ED7"/>
    <w:p w14:paraId="4BF0CCA2" w14:textId="0CAA9E72" w:rsidR="00A36C4D" w:rsidRDefault="00A36C4D" w:rsidP="008E6ED7"/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5"/>
        <w:gridCol w:w="1305"/>
      </w:tblGrid>
      <w:tr w:rsidR="00A36C4D" w:rsidRPr="00E977EC" w14:paraId="33E84356" w14:textId="77777777" w:rsidTr="00A44B59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13AAA45C" w14:textId="77777777" w:rsidR="00A36C4D" w:rsidRPr="00E977EC" w:rsidRDefault="00A36C4D" w:rsidP="00A44B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14701219" w14:textId="77777777" w:rsidR="00A36C4D" w:rsidRPr="00E977EC" w:rsidRDefault="00A36C4D" w:rsidP="00A44B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2A731729" w14:textId="77777777" w:rsidR="00A36C4D" w:rsidRDefault="00A36C4D" w:rsidP="00A44B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1C4C3DB6" w14:textId="77777777" w:rsidR="00A36C4D" w:rsidRPr="00E977EC" w:rsidRDefault="00A36C4D" w:rsidP="00A44B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A36C4D" w:rsidRPr="00E977EC" w14:paraId="731B8590" w14:textId="77777777" w:rsidTr="00A44B59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C1A5F" w14:textId="0189527D" w:rsidR="00A36C4D" w:rsidRPr="00E977EC" w:rsidRDefault="00A36C4D" w:rsidP="00A36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millora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CB06F" w14:textId="77777777" w:rsidR="00A36C4D" w:rsidRPr="00E977EC" w:rsidRDefault="00A36C4D" w:rsidP="00A44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9153" w14:textId="64B03C75" w:rsidR="00A36C4D" w:rsidRDefault="00A36C4D" w:rsidP="009E21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9E21E0">
              <w:rPr>
                <w:rFonts w:ascii="Arial" w:hAnsi="Arial" w:cs="Arial"/>
                <w:color w:val="000000"/>
                <w:sz w:val="20"/>
                <w:szCs w:val="20"/>
              </w:rPr>
              <w:t>la situació inicial i objectius. Determina les accions específiques que es duran a terme per assolir-los.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65918DD" w14:textId="77777777" w:rsidR="00A36C4D" w:rsidRDefault="00A36C4D" w:rsidP="00A44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36C4D" w:rsidRPr="00E977EC" w14:paraId="106478CD" w14:textId="77777777" w:rsidTr="00A44B59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FD6C2" w14:textId="77777777" w:rsidR="00A36C4D" w:rsidRPr="0025181D" w:rsidRDefault="00A36C4D" w:rsidP="00A44B59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8442" w14:textId="77777777" w:rsidR="00A36C4D" w:rsidRPr="0025181D" w:rsidRDefault="00A36C4D" w:rsidP="00A44B59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A36C4D" w:rsidRPr="00E977EC" w14:paraId="1FCD3127" w14:textId="77777777" w:rsidTr="00A44B59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B0A02" w14:textId="77777777" w:rsidR="00A36C4D" w:rsidRPr="00F713AC" w:rsidRDefault="00A36C4D" w:rsidP="00A44B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003BFA7E" w14:textId="77777777" w:rsidR="00A36C4D" w:rsidRDefault="00A36C4D" w:rsidP="00A44B5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 Pla de qualitat, si no és així indicar NO a la columna  “Aplica” i realitzar aquí la justificació per a la seva validació.</w:t>
            </w:r>
          </w:p>
          <w:p w14:paraId="18055651" w14:textId="77777777" w:rsidR="00A36C4D" w:rsidRDefault="00A36C4D" w:rsidP="00A44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consideri.</w:t>
            </w:r>
          </w:p>
        </w:tc>
      </w:tr>
    </w:tbl>
    <w:p w14:paraId="088D236E" w14:textId="77777777" w:rsidR="00A36C4D" w:rsidRDefault="00A36C4D" w:rsidP="008E6ED7"/>
    <w:p w14:paraId="370A4916" w14:textId="6D55E7E4" w:rsidR="008E6ED7" w:rsidRPr="008E6ED7" w:rsidRDefault="008E6ED7" w:rsidP="008E6ED7"/>
    <w:p w14:paraId="64DD1622" w14:textId="77777777" w:rsidR="009B15F5" w:rsidRPr="009B15F5" w:rsidRDefault="009B15F5" w:rsidP="009B15F5">
      <w:pPr>
        <w:pStyle w:val="Ttulo2"/>
      </w:pPr>
      <w:bookmarkStart w:id="21" w:name="_Toc10623095"/>
      <w:r>
        <w:t>Gestió de Riscos</w:t>
      </w:r>
      <w:bookmarkEnd w:id="21"/>
    </w:p>
    <w:p w14:paraId="3AD70018" w14:textId="77777777" w:rsidR="005410CC" w:rsidRPr="005410CC" w:rsidRDefault="005410CC" w:rsidP="005410CC">
      <w:pPr>
        <w:rPr>
          <w:rFonts w:ascii="Arial" w:hAnsi="Arial" w:cs="Arial"/>
          <w:sz w:val="20"/>
          <w:szCs w:val="20"/>
        </w:rPr>
      </w:pPr>
      <w:r w:rsidRPr="005410CC">
        <w:rPr>
          <w:rFonts w:ascii="Arial" w:hAnsi="Arial" w:cs="Arial"/>
          <w:sz w:val="20"/>
          <w:szCs w:val="20"/>
        </w:rPr>
        <w:t>Riscos detectats per a aquesta aplicació/projecte:</w:t>
      </w:r>
    </w:p>
    <w:p w14:paraId="652B5F00" w14:textId="77777777" w:rsidR="005410CC" w:rsidRPr="005410CC" w:rsidRDefault="005410CC" w:rsidP="005410CC">
      <w:pPr>
        <w:rPr>
          <w:rFonts w:ascii="Arial" w:hAnsi="Arial" w:cs="Arial"/>
          <w:i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775"/>
        <w:gridCol w:w="1744"/>
        <w:gridCol w:w="2791"/>
        <w:gridCol w:w="1553"/>
      </w:tblGrid>
      <w:tr w:rsidR="00390432" w:rsidRPr="005410CC" w14:paraId="56487FF9" w14:textId="77777777" w:rsidTr="00390432">
        <w:trPr>
          <w:cantSplit/>
          <w:trHeight w:val="300"/>
          <w:tblHeader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BE86B60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410CC">
              <w:rPr>
                <w:rFonts w:ascii="Arial" w:hAnsi="Arial" w:cs="Arial"/>
                <w:sz w:val="20"/>
                <w:szCs w:val="20"/>
              </w:rPr>
              <w:t>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E6C1CB1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4956B7A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Probabilitat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48CB22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Pla d’acció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AA5D0CF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</w:tr>
      <w:tr w:rsidR="00390432" w:rsidRPr="005410CC" w14:paraId="202E8DEA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714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Identificació breu i clara del 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90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432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un valor entre 1 i 5 (1-alt impacte per negoci si el risc es produeix, 5-baix impacte per negoci en el que cas que succeeixi)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4A0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Probabilitat que el risc es materialitzi (0% cap probabilitat, 100% seguretat el risc es produeixi)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D67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Definir el pla de mitigació  proposat per la gestió del risc i/o el pla perquè no arribi a materialitzar-se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9DC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Data màxima en que el risc es pot </w:t>
            </w:r>
            <w:r w:rsidR="001C7872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produir</w:t>
            </w:r>
          </w:p>
        </w:tc>
      </w:tr>
      <w:tr w:rsidR="00390432" w:rsidRPr="005410CC" w14:paraId="267C6AE9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08D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331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10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DF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D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4418788D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1D9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F6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B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8D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A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6EF83354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ED2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A2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558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A9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D95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DD5113" w14:paraId="5B910751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46D" w14:textId="77777777" w:rsidR="00390432" w:rsidRPr="00DD5113" w:rsidRDefault="00390432" w:rsidP="0048328B">
            <w:pPr>
              <w:jc w:val="both"/>
              <w:rPr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A1" w14:textId="77777777" w:rsidR="00390432" w:rsidRPr="00DD5113" w:rsidRDefault="00390432" w:rsidP="0048328B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FC5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0F1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85C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</w:tr>
    </w:tbl>
    <w:p w14:paraId="65D29F0B" w14:textId="4D65D106" w:rsidR="005410CC" w:rsidRDefault="005410CC" w:rsidP="005410CC">
      <w:pPr>
        <w:rPr>
          <w:rFonts w:ascii="Arial" w:hAnsi="Arial" w:cs="Arial"/>
          <w:sz w:val="20"/>
          <w:szCs w:val="20"/>
        </w:rPr>
      </w:pPr>
    </w:p>
    <w:p w14:paraId="5610B6C2" w14:textId="0618C6A7" w:rsidR="00F364CD" w:rsidRDefault="00F364CD" w:rsidP="005410CC">
      <w:pPr>
        <w:rPr>
          <w:rFonts w:ascii="Arial" w:hAnsi="Arial" w:cs="Arial"/>
          <w:sz w:val="20"/>
          <w:szCs w:val="20"/>
        </w:rPr>
      </w:pPr>
    </w:p>
    <w:p w14:paraId="27B9498D" w14:textId="26E8832A" w:rsidR="00F364CD" w:rsidRDefault="009B15F5" w:rsidP="009B15F5">
      <w:pPr>
        <w:pStyle w:val="Ttulo2"/>
      </w:pPr>
      <w:bookmarkStart w:id="22" w:name="_Toc10623096"/>
      <w:r>
        <w:lastRenderedPageBreak/>
        <w:t>Seguiment i Reporting</w:t>
      </w:r>
      <w:bookmarkEnd w:id="22"/>
    </w:p>
    <w:p w14:paraId="40FCB5CE" w14:textId="67EFA52C" w:rsidR="009B15F5" w:rsidRDefault="009B15F5" w:rsidP="009B15F5"/>
    <w:p w14:paraId="6FA06C30" w14:textId="1A5318A6" w:rsidR="008568F7" w:rsidRDefault="008568F7" w:rsidP="009B15F5">
      <w:pPr>
        <w:rPr>
          <w:rFonts w:ascii="Arial" w:hAnsi="Arial" w:cs="Arial"/>
          <w:sz w:val="20"/>
          <w:szCs w:val="20"/>
        </w:rPr>
      </w:pPr>
      <w:r w:rsidRPr="008568F7">
        <w:rPr>
          <w:rFonts w:ascii="Arial" w:hAnsi="Arial" w:cs="Arial"/>
          <w:sz w:val="20"/>
          <w:szCs w:val="20"/>
        </w:rPr>
        <w:t>A continuació</w:t>
      </w:r>
      <w:r>
        <w:rPr>
          <w:rFonts w:ascii="Arial" w:hAnsi="Arial" w:cs="Arial"/>
          <w:sz w:val="20"/>
          <w:szCs w:val="20"/>
        </w:rPr>
        <w:t xml:space="preserve"> s’indiquen els informes, reunions i la periodicitat que s’han establert per el seguiment del servei:</w:t>
      </w:r>
    </w:p>
    <w:p w14:paraId="47160644" w14:textId="14E869D0" w:rsidR="008568F7" w:rsidRDefault="008568F7" w:rsidP="009B15F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8568F7" w:rsidRPr="005410CC" w14:paraId="4BDFF557" w14:textId="77777777" w:rsidTr="008568F7">
        <w:trPr>
          <w:cantSplit/>
          <w:trHeight w:val="300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AF1B896" w14:textId="54C60EEB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Informe/ Reunions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643389F" w14:textId="6C69358F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Periodicitat</w:t>
            </w:r>
          </w:p>
        </w:tc>
      </w:tr>
      <w:tr w:rsidR="008568F7" w:rsidRPr="005410CC" w14:paraId="602BAB9B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2AE" w14:textId="56743EB2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l’informe/ reunió de seguiment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285" w14:textId="38976780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si té una periodicitat setmanal, mensual...</w:t>
            </w:r>
          </w:p>
        </w:tc>
      </w:tr>
      <w:tr w:rsidR="008568F7" w:rsidRPr="005410CC" w14:paraId="1F391CBA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2B1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11C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332FFFD8" w14:textId="77777777" w:rsidR="008568F7" w:rsidRPr="008568F7" w:rsidRDefault="008568F7" w:rsidP="009B15F5">
      <w:pPr>
        <w:rPr>
          <w:rFonts w:ascii="Arial" w:hAnsi="Arial" w:cs="Arial"/>
          <w:sz w:val="20"/>
          <w:szCs w:val="20"/>
        </w:rPr>
      </w:pPr>
    </w:p>
    <w:sectPr w:rsidR="008568F7" w:rsidRPr="008568F7" w:rsidSect="001236F6">
      <w:headerReference w:type="default" r:id="rId35"/>
      <w:footerReference w:type="default" r:id="rId36"/>
      <w:footerReference w:type="first" r:id="rId37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9FD9" w14:textId="77777777" w:rsidR="00836052" w:rsidRDefault="00836052" w:rsidP="000E0A39">
      <w:r>
        <w:separator/>
      </w:r>
    </w:p>
  </w:endnote>
  <w:endnote w:type="continuationSeparator" w:id="0">
    <w:p w14:paraId="2F490926" w14:textId="77777777" w:rsidR="00836052" w:rsidRDefault="00836052" w:rsidP="000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F6C1" w14:textId="15590F7B" w:rsidR="00836052" w:rsidRPr="00E0370F" w:rsidRDefault="00836052" w:rsidP="00844A4C">
    <w:pPr>
      <w:pStyle w:val="Piedepgina"/>
      <w:rPr>
        <w:rStyle w:val="Nmerodepgina"/>
        <w:sz w:val="16"/>
        <w:szCs w:val="16"/>
      </w:rPr>
    </w:pPr>
    <w:r w:rsidRPr="00E0370F">
      <w:rPr>
        <w:sz w:val="16"/>
        <w:szCs w:val="16"/>
      </w:rPr>
      <w:fldChar w:fldCharType="begin"/>
    </w:r>
    <w:r w:rsidRPr="00E0370F">
      <w:rPr>
        <w:sz w:val="16"/>
        <w:szCs w:val="16"/>
      </w:rPr>
      <w:instrText xml:space="preserve"> FILENAME </w:instrText>
    </w:r>
    <w:r w:rsidRPr="00E0370F">
      <w:rPr>
        <w:sz w:val="16"/>
        <w:szCs w:val="16"/>
      </w:rPr>
      <w:fldChar w:fldCharType="separate"/>
    </w:r>
    <w:r>
      <w:rPr>
        <w:noProof/>
        <w:sz w:val="16"/>
        <w:szCs w:val="16"/>
      </w:rPr>
      <w:t>Assumpte_PLA_QUAL_V2.0</w:t>
    </w:r>
    <w:r w:rsidRPr="00E0370F">
      <w:rPr>
        <w:sz w:val="16"/>
        <w:szCs w:val="16"/>
      </w:rPr>
      <w:fldChar w:fldCharType="end"/>
    </w:r>
    <w:r w:rsidRPr="00E0370F">
      <w:rPr>
        <w:sz w:val="16"/>
        <w:szCs w:val="16"/>
      </w:rPr>
      <w:tab/>
    </w:r>
  </w:p>
  <w:p w14:paraId="5A0C2E11" w14:textId="0838B87F" w:rsidR="00836052" w:rsidRPr="00DA511F" w:rsidRDefault="00836052" w:rsidP="00844A4C">
    <w:pPr>
      <w:pStyle w:val="Piedepgina"/>
      <w:spacing w:before="120"/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05/06/2019</w:t>
    </w:r>
    <w:r w:rsidRPr="00DA511F"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</w:t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09:32:58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C2B1" w14:textId="308480BD" w:rsidR="00836052" w:rsidRDefault="00836052" w:rsidP="000E0A39">
    <w:pPr>
      <w:pStyle w:val="Piedepgina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Assumpte_PLA_QUAL_QUALITAT CTTI0.5.docx</w:t>
    </w:r>
    <w:r>
      <w:rPr>
        <w:noProof/>
      </w:rPr>
      <w:fldChar w:fldCharType="end"/>
    </w:r>
    <w: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2</w:t>
    </w:r>
    <w:r w:rsidRPr="00EE1BDF">
      <w:rPr>
        <w:rStyle w:val="Nmerodepgina"/>
        <w:sz w:val="12"/>
        <w:szCs w:val="12"/>
      </w:rPr>
      <w:fldChar w:fldCharType="end"/>
    </w:r>
  </w:p>
  <w:p w14:paraId="63DADABD" w14:textId="33C985C9" w:rsidR="00836052" w:rsidRPr="00EE1BDF" w:rsidRDefault="00836052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05/06/2019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>
      <w:rPr>
        <w:noProof/>
      </w:rPr>
      <w:t>09:32:58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8B70" w14:textId="77777777" w:rsidR="00836052" w:rsidRDefault="00836052" w:rsidP="000E0A39">
      <w:r>
        <w:separator/>
      </w:r>
    </w:p>
  </w:footnote>
  <w:footnote w:type="continuationSeparator" w:id="0">
    <w:p w14:paraId="2236069D" w14:textId="77777777" w:rsidR="00836052" w:rsidRDefault="00836052" w:rsidP="000E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836052" w:rsidRPr="00754C05" w14:paraId="2340FE86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5806ED97" w14:textId="77777777" w:rsidR="00836052" w:rsidRPr="00B809F7" w:rsidRDefault="00836052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59EE1FED" wp14:editId="1F4B9D0B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1CD5A230" w14:textId="77777777" w:rsidR="00836052" w:rsidRPr="001A1C76" w:rsidRDefault="00836052" w:rsidP="003503B3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ABBD757" w14:textId="77777777" w:rsidR="00836052" w:rsidRPr="001A1C76" w:rsidRDefault="00836052" w:rsidP="00073DD3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>N. revisió doc.: 2.0</w:t>
          </w:r>
        </w:p>
      </w:tc>
    </w:tr>
    <w:tr w:rsidR="00836052" w:rsidRPr="00D2179F" w14:paraId="607D9407" w14:textId="77777777" w:rsidTr="00844A4C">
      <w:trPr>
        <w:trHeight w:val="502"/>
      </w:trPr>
      <w:tc>
        <w:tcPr>
          <w:tcW w:w="2905" w:type="dxa"/>
          <w:vMerge/>
        </w:tcPr>
        <w:p w14:paraId="0F710CF6" w14:textId="77777777" w:rsidR="00836052" w:rsidRDefault="00836052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0AE845" w14:textId="77777777" w:rsidR="00836052" w:rsidRPr="001A1C76" w:rsidRDefault="00836052" w:rsidP="001D6E5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A1C76">
            <w:rPr>
              <w:rFonts w:ascii="Arial" w:hAnsi="Arial" w:cs="Arial"/>
              <w:b/>
            </w:rPr>
            <w:t>Pla de Qualitat</w:t>
          </w:r>
        </w:p>
      </w:tc>
    </w:tr>
    <w:tr w:rsidR="00836052" w:rsidRPr="00FD1472" w14:paraId="162637E3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4CA4BF36" w14:textId="77777777" w:rsidR="00836052" w:rsidRPr="00FD1472" w:rsidRDefault="00836052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485F52" w14:textId="77777777" w:rsidR="00836052" w:rsidRPr="00A867A7" w:rsidRDefault="00836052" w:rsidP="00E0370F">
          <w:pPr>
            <w:pStyle w:val="Encabezado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DAB6C" w14:textId="15AE53ED" w:rsidR="00836052" w:rsidRPr="001A1C76" w:rsidRDefault="00836052" w:rsidP="00E0370F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 xml:space="preserve">Pàg.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PAGE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741C5E">
            <w:rPr>
              <w:rStyle w:val="Nmerodepgina"/>
              <w:rFonts w:ascii="Arial" w:hAnsi="Arial" w:cs="Arial"/>
              <w:noProof/>
            </w:rPr>
            <w:t>1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  <w:r w:rsidRPr="001A1C76">
            <w:rPr>
              <w:rStyle w:val="Nmerodepgina"/>
              <w:rFonts w:ascii="Arial" w:hAnsi="Arial" w:cs="Arial"/>
            </w:rPr>
            <w:t xml:space="preserve"> /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NUMPAGES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741C5E">
            <w:rPr>
              <w:rStyle w:val="Nmerodepgina"/>
              <w:rFonts w:ascii="Arial" w:hAnsi="Arial" w:cs="Arial"/>
              <w:noProof/>
            </w:rPr>
            <w:t>14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533AB749" w14:textId="77777777" w:rsidR="00836052" w:rsidRDefault="00836052" w:rsidP="000E0A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2D46F96" wp14:editId="1AC99700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EB3B" w14:textId="77777777" w:rsidR="00836052" w:rsidRPr="002B582A" w:rsidRDefault="00836052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3BE62328" w14:textId="77777777" w:rsidR="00836052" w:rsidRDefault="00836052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Assumpte_PLA_QUAL_V1.0.docx</w:t>
                          </w:r>
                        </w:p>
                        <w:p w14:paraId="06DF7E84" w14:textId="77777777" w:rsidR="00836052" w:rsidRPr="0070632B" w:rsidRDefault="00836052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47053E48" w14:textId="77777777" w:rsidR="00836052" w:rsidRPr="001B2098" w:rsidRDefault="00836052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46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62.55pt;margin-top:2.05pt;width:31.5pt;height:610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" stroked="f">
              <v:textbox style="layout-flow:vertical;mso-layout-flow-alt:bottom-to-top">
                <w:txbxContent>
                  <w:p w14:paraId="486DEB3B" w14:textId="77777777" w:rsidR="00836052" w:rsidRPr="002B582A" w:rsidRDefault="00836052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3BE62328" w14:textId="77777777" w:rsidR="00836052" w:rsidRDefault="00836052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Assumpte_PLA_QUAL_V1.0.docx</w:t>
                    </w:r>
                  </w:p>
                  <w:p w14:paraId="06DF7E84" w14:textId="77777777" w:rsidR="00836052" w:rsidRPr="0070632B" w:rsidRDefault="00836052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47053E48" w14:textId="77777777" w:rsidR="00836052" w:rsidRPr="001B2098" w:rsidRDefault="00836052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C99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4BD9"/>
    <w:multiLevelType w:val="hybridMultilevel"/>
    <w:tmpl w:val="EFD422F2"/>
    <w:lvl w:ilvl="0" w:tplc="0F988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CF9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55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A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6D2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4B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B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6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7253D"/>
    <w:multiLevelType w:val="hybridMultilevel"/>
    <w:tmpl w:val="91E45BB8"/>
    <w:lvl w:ilvl="0" w:tplc="238E55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2A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0D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5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C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67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8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9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2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3327F9D"/>
    <w:multiLevelType w:val="hybridMultilevel"/>
    <w:tmpl w:val="DFE26A40"/>
    <w:lvl w:ilvl="0" w:tplc="7D685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2C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D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5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3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0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2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6A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4D0"/>
    <w:multiLevelType w:val="hybridMultilevel"/>
    <w:tmpl w:val="84B6BD7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E3BF6"/>
    <w:multiLevelType w:val="hybridMultilevel"/>
    <w:tmpl w:val="21E46B90"/>
    <w:lvl w:ilvl="0" w:tplc="EC889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D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5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A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6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0F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C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4B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A0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44C7"/>
    <w:multiLevelType w:val="hybridMultilevel"/>
    <w:tmpl w:val="A7EA42F8"/>
    <w:lvl w:ilvl="0" w:tplc="A2E23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A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6D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4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2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A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8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DC0422"/>
    <w:multiLevelType w:val="hybridMultilevel"/>
    <w:tmpl w:val="5B288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071F"/>
    <w:multiLevelType w:val="multilevel"/>
    <w:tmpl w:val="7750CCB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4A51712"/>
    <w:multiLevelType w:val="hybridMultilevel"/>
    <w:tmpl w:val="9CB8A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39646CE"/>
    <w:multiLevelType w:val="hybridMultilevel"/>
    <w:tmpl w:val="1932D67A"/>
    <w:lvl w:ilvl="0" w:tplc="ECD67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47378"/>
    <w:multiLevelType w:val="hybridMultilevel"/>
    <w:tmpl w:val="26B2BD32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357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5B6328"/>
    <w:multiLevelType w:val="hybridMultilevel"/>
    <w:tmpl w:val="E530F256"/>
    <w:lvl w:ilvl="0" w:tplc="5CB05A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169D9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4E93"/>
    <w:multiLevelType w:val="hybridMultilevel"/>
    <w:tmpl w:val="30D25F7E"/>
    <w:lvl w:ilvl="0" w:tplc="D6C26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9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0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2F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2F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D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E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C8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B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1577D"/>
    <w:multiLevelType w:val="hybridMultilevel"/>
    <w:tmpl w:val="51466520"/>
    <w:lvl w:ilvl="0" w:tplc="F6B03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01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A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E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0D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3EC5"/>
    <w:multiLevelType w:val="hybridMultilevel"/>
    <w:tmpl w:val="7F8EE536"/>
    <w:lvl w:ilvl="0" w:tplc="ECD67B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C0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B0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2C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46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2F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C2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6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20"/>
  </w:num>
  <w:num w:numId="7">
    <w:abstractNumId w:val="14"/>
  </w:num>
  <w:num w:numId="8">
    <w:abstractNumId w:val="24"/>
  </w:num>
  <w:num w:numId="9">
    <w:abstractNumId w:val="17"/>
  </w:num>
  <w:num w:numId="10">
    <w:abstractNumId w:val="15"/>
  </w:num>
  <w:num w:numId="11">
    <w:abstractNumId w:val="30"/>
  </w:num>
  <w:num w:numId="12">
    <w:abstractNumId w:val="33"/>
  </w:num>
  <w:num w:numId="13">
    <w:abstractNumId w:val="29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9"/>
  </w:num>
  <w:num w:numId="29">
    <w:abstractNumId w:val="27"/>
  </w:num>
  <w:num w:numId="30">
    <w:abstractNumId w:val="31"/>
  </w:num>
  <w:num w:numId="31">
    <w:abstractNumId w:val="7"/>
  </w:num>
  <w:num w:numId="32">
    <w:abstractNumId w:val="5"/>
  </w:num>
  <w:num w:numId="33">
    <w:abstractNumId w:val="11"/>
  </w:num>
  <w:num w:numId="34">
    <w:abstractNumId w:val="32"/>
  </w:num>
  <w:num w:numId="35">
    <w:abstractNumId w:val="2"/>
  </w:num>
  <w:num w:numId="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D8F"/>
    <w:rsid w:val="0000656B"/>
    <w:rsid w:val="0001020F"/>
    <w:rsid w:val="000114F0"/>
    <w:rsid w:val="00011B21"/>
    <w:rsid w:val="00012838"/>
    <w:rsid w:val="0001349E"/>
    <w:rsid w:val="00014353"/>
    <w:rsid w:val="00014781"/>
    <w:rsid w:val="000154B3"/>
    <w:rsid w:val="00016097"/>
    <w:rsid w:val="00016FF7"/>
    <w:rsid w:val="00020712"/>
    <w:rsid w:val="000232BB"/>
    <w:rsid w:val="00023FE0"/>
    <w:rsid w:val="000264B1"/>
    <w:rsid w:val="000268EC"/>
    <w:rsid w:val="00027EA2"/>
    <w:rsid w:val="00033572"/>
    <w:rsid w:val="00033875"/>
    <w:rsid w:val="00033C7B"/>
    <w:rsid w:val="000365C1"/>
    <w:rsid w:val="000370A4"/>
    <w:rsid w:val="000410E6"/>
    <w:rsid w:val="00041EA9"/>
    <w:rsid w:val="000421D9"/>
    <w:rsid w:val="0004399B"/>
    <w:rsid w:val="00044CDF"/>
    <w:rsid w:val="000468ED"/>
    <w:rsid w:val="000475C7"/>
    <w:rsid w:val="0005042F"/>
    <w:rsid w:val="00051408"/>
    <w:rsid w:val="00052ADD"/>
    <w:rsid w:val="00053EA1"/>
    <w:rsid w:val="00056134"/>
    <w:rsid w:val="00056702"/>
    <w:rsid w:val="00056B9D"/>
    <w:rsid w:val="00057EF2"/>
    <w:rsid w:val="00060404"/>
    <w:rsid w:val="00060F8C"/>
    <w:rsid w:val="00063255"/>
    <w:rsid w:val="000649C4"/>
    <w:rsid w:val="00064AE6"/>
    <w:rsid w:val="000656CF"/>
    <w:rsid w:val="00067205"/>
    <w:rsid w:val="00071425"/>
    <w:rsid w:val="000726B3"/>
    <w:rsid w:val="00073DD3"/>
    <w:rsid w:val="00074285"/>
    <w:rsid w:val="000751C6"/>
    <w:rsid w:val="00075D63"/>
    <w:rsid w:val="000761D4"/>
    <w:rsid w:val="00076CCE"/>
    <w:rsid w:val="00080D33"/>
    <w:rsid w:val="0008221D"/>
    <w:rsid w:val="000833C4"/>
    <w:rsid w:val="000835B6"/>
    <w:rsid w:val="00085959"/>
    <w:rsid w:val="00085A52"/>
    <w:rsid w:val="00086466"/>
    <w:rsid w:val="0009054D"/>
    <w:rsid w:val="000905BF"/>
    <w:rsid w:val="00090C59"/>
    <w:rsid w:val="00091144"/>
    <w:rsid w:val="00095FCA"/>
    <w:rsid w:val="000967B2"/>
    <w:rsid w:val="000A4149"/>
    <w:rsid w:val="000A6046"/>
    <w:rsid w:val="000A6695"/>
    <w:rsid w:val="000B107D"/>
    <w:rsid w:val="000B1CBF"/>
    <w:rsid w:val="000B49C2"/>
    <w:rsid w:val="000B4FD7"/>
    <w:rsid w:val="000B5821"/>
    <w:rsid w:val="000C190C"/>
    <w:rsid w:val="000C1BA7"/>
    <w:rsid w:val="000C2E56"/>
    <w:rsid w:val="000C388A"/>
    <w:rsid w:val="000C3DB2"/>
    <w:rsid w:val="000C45DA"/>
    <w:rsid w:val="000C4AB1"/>
    <w:rsid w:val="000C6622"/>
    <w:rsid w:val="000C7D28"/>
    <w:rsid w:val="000D00FE"/>
    <w:rsid w:val="000D1687"/>
    <w:rsid w:val="000D17EF"/>
    <w:rsid w:val="000E0A39"/>
    <w:rsid w:val="000E2A2D"/>
    <w:rsid w:val="000E37C0"/>
    <w:rsid w:val="000E6359"/>
    <w:rsid w:val="000E6CDD"/>
    <w:rsid w:val="000F4B2E"/>
    <w:rsid w:val="000F5399"/>
    <w:rsid w:val="00101788"/>
    <w:rsid w:val="00101A13"/>
    <w:rsid w:val="00102B07"/>
    <w:rsid w:val="001059C0"/>
    <w:rsid w:val="00110986"/>
    <w:rsid w:val="0011154A"/>
    <w:rsid w:val="00112BDF"/>
    <w:rsid w:val="00115841"/>
    <w:rsid w:val="001160DE"/>
    <w:rsid w:val="001236F6"/>
    <w:rsid w:val="0012434A"/>
    <w:rsid w:val="00124E33"/>
    <w:rsid w:val="00127274"/>
    <w:rsid w:val="0012786A"/>
    <w:rsid w:val="00131061"/>
    <w:rsid w:val="00131B16"/>
    <w:rsid w:val="001355E2"/>
    <w:rsid w:val="00137570"/>
    <w:rsid w:val="0013794B"/>
    <w:rsid w:val="001413C6"/>
    <w:rsid w:val="001415C6"/>
    <w:rsid w:val="00142025"/>
    <w:rsid w:val="00145621"/>
    <w:rsid w:val="001524CF"/>
    <w:rsid w:val="0015489A"/>
    <w:rsid w:val="001559A5"/>
    <w:rsid w:val="001568EF"/>
    <w:rsid w:val="00160056"/>
    <w:rsid w:val="00162D35"/>
    <w:rsid w:val="001638E9"/>
    <w:rsid w:val="00165023"/>
    <w:rsid w:val="00166A12"/>
    <w:rsid w:val="00167B3A"/>
    <w:rsid w:val="00171AF1"/>
    <w:rsid w:val="00173B84"/>
    <w:rsid w:val="00174A62"/>
    <w:rsid w:val="00174D33"/>
    <w:rsid w:val="00181EBE"/>
    <w:rsid w:val="001825B4"/>
    <w:rsid w:val="00182B88"/>
    <w:rsid w:val="00183ECA"/>
    <w:rsid w:val="00184AEB"/>
    <w:rsid w:val="00190603"/>
    <w:rsid w:val="00193F60"/>
    <w:rsid w:val="0019496C"/>
    <w:rsid w:val="00196987"/>
    <w:rsid w:val="00196E24"/>
    <w:rsid w:val="001A1C76"/>
    <w:rsid w:val="001A4FD5"/>
    <w:rsid w:val="001A55D4"/>
    <w:rsid w:val="001B0C5D"/>
    <w:rsid w:val="001B31C8"/>
    <w:rsid w:val="001B45D9"/>
    <w:rsid w:val="001B600C"/>
    <w:rsid w:val="001C1AA1"/>
    <w:rsid w:val="001C4B82"/>
    <w:rsid w:val="001C4D22"/>
    <w:rsid w:val="001C7872"/>
    <w:rsid w:val="001D034A"/>
    <w:rsid w:val="001D267B"/>
    <w:rsid w:val="001D295B"/>
    <w:rsid w:val="001D2AFF"/>
    <w:rsid w:val="001D2B35"/>
    <w:rsid w:val="001D3F45"/>
    <w:rsid w:val="001D4C44"/>
    <w:rsid w:val="001D6E5D"/>
    <w:rsid w:val="001D6FB9"/>
    <w:rsid w:val="001D727B"/>
    <w:rsid w:val="001E394A"/>
    <w:rsid w:val="001E7982"/>
    <w:rsid w:val="001F2077"/>
    <w:rsid w:val="001F2C64"/>
    <w:rsid w:val="001F33A2"/>
    <w:rsid w:val="00200C72"/>
    <w:rsid w:val="0020178B"/>
    <w:rsid w:val="00201CF5"/>
    <w:rsid w:val="00202DC5"/>
    <w:rsid w:val="00207365"/>
    <w:rsid w:val="00211EAC"/>
    <w:rsid w:val="002131E6"/>
    <w:rsid w:val="00213495"/>
    <w:rsid w:val="00214904"/>
    <w:rsid w:val="00223E73"/>
    <w:rsid w:val="00231951"/>
    <w:rsid w:val="00232258"/>
    <w:rsid w:val="00232C3A"/>
    <w:rsid w:val="002343B3"/>
    <w:rsid w:val="00235413"/>
    <w:rsid w:val="00235AD2"/>
    <w:rsid w:val="00235DE4"/>
    <w:rsid w:val="0024238A"/>
    <w:rsid w:val="00243242"/>
    <w:rsid w:val="002448B4"/>
    <w:rsid w:val="0025181D"/>
    <w:rsid w:val="00257E37"/>
    <w:rsid w:val="002603A7"/>
    <w:rsid w:val="0026129A"/>
    <w:rsid w:val="00262CC4"/>
    <w:rsid w:val="00265E41"/>
    <w:rsid w:val="0026721E"/>
    <w:rsid w:val="00270859"/>
    <w:rsid w:val="00273DFB"/>
    <w:rsid w:val="00274013"/>
    <w:rsid w:val="00277C7C"/>
    <w:rsid w:val="002810F2"/>
    <w:rsid w:val="002872C2"/>
    <w:rsid w:val="00291EA7"/>
    <w:rsid w:val="00293290"/>
    <w:rsid w:val="0029418C"/>
    <w:rsid w:val="00295DB5"/>
    <w:rsid w:val="002A0279"/>
    <w:rsid w:val="002A0610"/>
    <w:rsid w:val="002A1F76"/>
    <w:rsid w:val="002A2DC6"/>
    <w:rsid w:val="002A3028"/>
    <w:rsid w:val="002A49DF"/>
    <w:rsid w:val="002A4FAB"/>
    <w:rsid w:val="002A57B4"/>
    <w:rsid w:val="002A7E2B"/>
    <w:rsid w:val="002B3F4E"/>
    <w:rsid w:val="002B3F7C"/>
    <w:rsid w:val="002B4691"/>
    <w:rsid w:val="002B4ABF"/>
    <w:rsid w:val="002B6463"/>
    <w:rsid w:val="002B7017"/>
    <w:rsid w:val="002B76F9"/>
    <w:rsid w:val="002C0B0D"/>
    <w:rsid w:val="002C2211"/>
    <w:rsid w:val="002C4BA5"/>
    <w:rsid w:val="002C58AE"/>
    <w:rsid w:val="002C7573"/>
    <w:rsid w:val="002D1A65"/>
    <w:rsid w:val="002D1FD1"/>
    <w:rsid w:val="002D2B4B"/>
    <w:rsid w:val="002D3476"/>
    <w:rsid w:val="002D70D2"/>
    <w:rsid w:val="002D7680"/>
    <w:rsid w:val="002E0E37"/>
    <w:rsid w:val="002E3F29"/>
    <w:rsid w:val="002E5B82"/>
    <w:rsid w:val="002E5D80"/>
    <w:rsid w:val="002E7771"/>
    <w:rsid w:val="002E7DAF"/>
    <w:rsid w:val="002F01DD"/>
    <w:rsid w:val="002F2798"/>
    <w:rsid w:val="002F3659"/>
    <w:rsid w:val="002F44B9"/>
    <w:rsid w:val="002F5E40"/>
    <w:rsid w:val="0030042A"/>
    <w:rsid w:val="00301FE7"/>
    <w:rsid w:val="00303B16"/>
    <w:rsid w:val="00306CCE"/>
    <w:rsid w:val="003077F6"/>
    <w:rsid w:val="003103AA"/>
    <w:rsid w:val="00313760"/>
    <w:rsid w:val="00316E40"/>
    <w:rsid w:val="00322D41"/>
    <w:rsid w:val="00324C79"/>
    <w:rsid w:val="00327AAD"/>
    <w:rsid w:val="00331877"/>
    <w:rsid w:val="00332005"/>
    <w:rsid w:val="0033267E"/>
    <w:rsid w:val="0033310F"/>
    <w:rsid w:val="0033504F"/>
    <w:rsid w:val="00337A24"/>
    <w:rsid w:val="003419C5"/>
    <w:rsid w:val="00341EAE"/>
    <w:rsid w:val="00342DFB"/>
    <w:rsid w:val="00344FAF"/>
    <w:rsid w:val="003457BF"/>
    <w:rsid w:val="00345ABC"/>
    <w:rsid w:val="003503B3"/>
    <w:rsid w:val="0035193D"/>
    <w:rsid w:val="00351C0C"/>
    <w:rsid w:val="00353900"/>
    <w:rsid w:val="00354380"/>
    <w:rsid w:val="00354756"/>
    <w:rsid w:val="00354B00"/>
    <w:rsid w:val="003561A8"/>
    <w:rsid w:val="0035789C"/>
    <w:rsid w:val="00357C8E"/>
    <w:rsid w:val="003623E3"/>
    <w:rsid w:val="003625BC"/>
    <w:rsid w:val="00366693"/>
    <w:rsid w:val="00366EB1"/>
    <w:rsid w:val="00367DB9"/>
    <w:rsid w:val="00370E92"/>
    <w:rsid w:val="0037165A"/>
    <w:rsid w:val="00376FE9"/>
    <w:rsid w:val="003803B5"/>
    <w:rsid w:val="00381852"/>
    <w:rsid w:val="00381BE4"/>
    <w:rsid w:val="003824E3"/>
    <w:rsid w:val="003828B5"/>
    <w:rsid w:val="00384B22"/>
    <w:rsid w:val="003861FC"/>
    <w:rsid w:val="00386495"/>
    <w:rsid w:val="00390432"/>
    <w:rsid w:val="00392259"/>
    <w:rsid w:val="00393FAC"/>
    <w:rsid w:val="003A15FB"/>
    <w:rsid w:val="003A1A69"/>
    <w:rsid w:val="003A3C40"/>
    <w:rsid w:val="003A3F4B"/>
    <w:rsid w:val="003A4040"/>
    <w:rsid w:val="003A5906"/>
    <w:rsid w:val="003A5B82"/>
    <w:rsid w:val="003B203E"/>
    <w:rsid w:val="003B38B6"/>
    <w:rsid w:val="003C1039"/>
    <w:rsid w:val="003C1A53"/>
    <w:rsid w:val="003C4A48"/>
    <w:rsid w:val="003C4C33"/>
    <w:rsid w:val="003C66BF"/>
    <w:rsid w:val="003C7D54"/>
    <w:rsid w:val="003D125A"/>
    <w:rsid w:val="003D12E8"/>
    <w:rsid w:val="003D2BEB"/>
    <w:rsid w:val="003D2FC7"/>
    <w:rsid w:val="003D4BD7"/>
    <w:rsid w:val="003D4BF4"/>
    <w:rsid w:val="003D5515"/>
    <w:rsid w:val="003D6B6A"/>
    <w:rsid w:val="003E2417"/>
    <w:rsid w:val="003E2F51"/>
    <w:rsid w:val="003E6F74"/>
    <w:rsid w:val="003F1490"/>
    <w:rsid w:val="003F4070"/>
    <w:rsid w:val="004004E3"/>
    <w:rsid w:val="00400A23"/>
    <w:rsid w:val="004013F9"/>
    <w:rsid w:val="00401BDF"/>
    <w:rsid w:val="004068D8"/>
    <w:rsid w:val="00407A52"/>
    <w:rsid w:val="00413B4B"/>
    <w:rsid w:val="00414359"/>
    <w:rsid w:val="00415017"/>
    <w:rsid w:val="00415B51"/>
    <w:rsid w:val="00415FD1"/>
    <w:rsid w:val="00416AB7"/>
    <w:rsid w:val="00416B1D"/>
    <w:rsid w:val="00417B14"/>
    <w:rsid w:val="00417BBF"/>
    <w:rsid w:val="004233B6"/>
    <w:rsid w:val="00423EB4"/>
    <w:rsid w:val="00427AA0"/>
    <w:rsid w:val="00431112"/>
    <w:rsid w:val="0043275B"/>
    <w:rsid w:val="00433635"/>
    <w:rsid w:val="00434585"/>
    <w:rsid w:val="00435CA4"/>
    <w:rsid w:val="00436CDF"/>
    <w:rsid w:val="004377E6"/>
    <w:rsid w:val="004408B9"/>
    <w:rsid w:val="00442FF1"/>
    <w:rsid w:val="004458CB"/>
    <w:rsid w:val="00445919"/>
    <w:rsid w:val="00445AA3"/>
    <w:rsid w:val="0044630B"/>
    <w:rsid w:val="00446D1E"/>
    <w:rsid w:val="0045096C"/>
    <w:rsid w:val="00451FF6"/>
    <w:rsid w:val="00452594"/>
    <w:rsid w:val="004536F2"/>
    <w:rsid w:val="00454D2B"/>
    <w:rsid w:val="0045500C"/>
    <w:rsid w:val="00460668"/>
    <w:rsid w:val="0046170B"/>
    <w:rsid w:val="0046677B"/>
    <w:rsid w:val="00472F88"/>
    <w:rsid w:val="0047625E"/>
    <w:rsid w:val="00476EA9"/>
    <w:rsid w:val="0047796A"/>
    <w:rsid w:val="0048045B"/>
    <w:rsid w:val="0048115A"/>
    <w:rsid w:val="0048328B"/>
    <w:rsid w:val="0048358B"/>
    <w:rsid w:val="004849EC"/>
    <w:rsid w:val="0048505F"/>
    <w:rsid w:val="00485347"/>
    <w:rsid w:val="004858F7"/>
    <w:rsid w:val="00486AF4"/>
    <w:rsid w:val="00487C19"/>
    <w:rsid w:val="00491BBF"/>
    <w:rsid w:val="00492A86"/>
    <w:rsid w:val="004934D0"/>
    <w:rsid w:val="00493B49"/>
    <w:rsid w:val="00495AD8"/>
    <w:rsid w:val="004968AA"/>
    <w:rsid w:val="004971C4"/>
    <w:rsid w:val="004A0D97"/>
    <w:rsid w:val="004A26AD"/>
    <w:rsid w:val="004A46AC"/>
    <w:rsid w:val="004A5B48"/>
    <w:rsid w:val="004A6F00"/>
    <w:rsid w:val="004B0E3B"/>
    <w:rsid w:val="004B3CD5"/>
    <w:rsid w:val="004B4474"/>
    <w:rsid w:val="004B5EF5"/>
    <w:rsid w:val="004C3860"/>
    <w:rsid w:val="004C4171"/>
    <w:rsid w:val="004C48FE"/>
    <w:rsid w:val="004C7F15"/>
    <w:rsid w:val="004D2A4F"/>
    <w:rsid w:val="004D36B4"/>
    <w:rsid w:val="004D411F"/>
    <w:rsid w:val="004D42E6"/>
    <w:rsid w:val="004D45FA"/>
    <w:rsid w:val="004D59A8"/>
    <w:rsid w:val="004D61C3"/>
    <w:rsid w:val="004D642A"/>
    <w:rsid w:val="004D67F2"/>
    <w:rsid w:val="004D6924"/>
    <w:rsid w:val="004D7A0E"/>
    <w:rsid w:val="004E0BDB"/>
    <w:rsid w:val="004E2E06"/>
    <w:rsid w:val="004E4A64"/>
    <w:rsid w:val="004E5E4A"/>
    <w:rsid w:val="004E6BDB"/>
    <w:rsid w:val="004F05EE"/>
    <w:rsid w:val="004F066B"/>
    <w:rsid w:val="004F29CA"/>
    <w:rsid w:val="004F2B88"/>
    <w:rsid w:val="0050058C"/>
    <w:rsid w:val="0050145B"/>
    <w:rsid w:val="00502313"/>
    <w:rsid w:val="005025E2"/>
    <w:rsid w:val="00503190"/>
    <w:rsid w:val="00503D99"/>
    <w:rsid w:val="0050587B"/>
    <w:rsid w:val="00507833"/>
    <w:rsid w:val="00510BE2"/>
    <w:rsid w:val="00512FC2"/>
    <w:rsid w:val="00524B0C"/>
    <w:rsid w:val="005272E7"/>
    <w:rsid w:val="005274B0"/>
    <w:rsid w:val="00533023"/>
    <w:rsid w:val="00534094"/>
    <w:rsid w:val="00534FF1"/>
    <w:rsid w:val="00536778"/>
    <w:rsid w:val="00537290"/>
    <w:rsid w:val="005409B1"/>
    <w:rsid w:val="005410CC"/>
    <w:rsid w:val="00541B80"/>
    <w:rsid w:val="00545A37"/>
    <w:rsid w:val="00551032"/>
    <w:rsid w:val="005524B5"/>
    <w:rsid w:val="00553627"/>
    <w:rsid w:val="00553AB7"/>
    <w:rsid w:val="0055612D"/>
    <w:rsid w:val="005567A7"/>
    <w:rsid w:val="005574AA"/>
    <w:rsid w:val="00560E41"/>
    <w:rsid w:val="00561080"/>
    <w:rsid w:val="00561ECA"/>
    <w:rsid w:val="00567D33"/>
    <w:rsid w:val="0057441F"/>
    <w:rsid w:val="00575F00"/>
    <w:rsid w:val="00576009"/>
    <w:rsid w:val="00581C15"/>
    <w:rsid w:val="00582760"/>
    <w:rsid w:val="0058348C"/>
    <w:rsid w:val="005842C7"/>
    <w:rsid w:val="00593320"/>
    <w:rsid w:val="00594AF0"/>
    <w:rsid w:val="00595A19"/>
    <w:rsid w:val="0059765A"/>
    <w:rsid w:val="00597B5A"/>
    <w:rsid w:val="005A0258"/>
    <w:rsid w:val="005A1131"/>
    <w:rsid w:val="005A18B0"/>
    <w:rsid w:val="005A3599"/>
    <w:rsid w:val="005A4E6A"/>
    <w:rsid w:val="005A6C86"/>
    <w:rsid w:val="005A71BC"/>
    <w:rsid w:val="005A7D83"/>
    <w:rsid w:val="005B08AD"/>
    <w:rsid w:val="005B0D1E"/>
    <w:rsid w:val="005B140F"/>
    <w:rsid w:val="005C02F6"/>
    <w:rsid w:val="005C31A3"/>
    <w:rsid w:val="005C3BF2"/>
    <w:rsid w:val="005C4E41"/>
    <w:rsid w:val="005C6B47"/>
    <w:rsid w:val="005D01E1"/>
    <w:rsid w:val="005D215F"/>
    <w:rsid w:val="005D3CBA"/>
    <w:rsid w:val="005D682B"/>
    <w:rsid w:val="005E1850"/>
    <w:rsid w:val="005E1BFC"/>
    <w:rsid w:val="005F070C"/>
    <w:rsid w:val="005F18ED"/>
    <w:rsid w:val="005F2DC1"/>
    <w:rsid w:val="005F448A"/>
    <w:rsid w:val="005F6802"/>
    <w:rsid w:val="00601681"/>
    <w:rsid w:val="006025B9"/>
    <w:rsid w:val="00602D08"/>
    <w:rsid w:val="00603484"/>
    <w:rsid w:val="00604927"/>
    <w:rsid w:val="006052D6"/>
    <w:rsid w:val="006055E2"/>
    <w:rsid w:val="006056BE"/>
    <w:rsid w:val="00607E4D"/>
    <w:rsid w:val="006120C3"/>
    <w:rsid w:val="00612C83"/>
    <w:rsid w:val="006165DE"/>
    <w:rsid w:val="00620948"/>
    <w:rsid w:val="00621B84"/>
    <w:rsid w:val="00622636"/>
    <w:rsid w:val="00622A9D"/>
    <w:rsid w:val="00623E5A"/>
    <w:rsid w:val="00624E4E"/>
    <w:rsid w:val="006266D7"/>
    <w:rsid w:val="006278B7"/>
    <w:rsid w:val="00627E57"/>
    <w:rsid w:val="0063038C"/>
    <w:rsid w:val="00631370"/>
    <w:rsid w:val="00632A99"/>
    <w:rsid w:val="00634378"/>
    <w:rsid w:val="00634CE3"/>
    <w:rsid w:val="00636A9B"/>
    <w:rsid w:val="0063798D"/>
    <w:rsid w:val="006425DA"/>
    <w:rsid w:val="00643492"/>
    <w:rsid w:val="0064406A"/>
    <w:rsid w:val="00647CF3"/>
    <w:rsid w:val="00650CCB"/>
    <w:rsid w:val="00650D48"/>
    <w:rsid w:val="00654F8A"/>
    <w:rsid w:val="00655199"/>
    <w:rsid w:val="006620EC"/>
    <w:rsid w:val="00662A02"/>
    <w:rsid w:val="0066498E"/>
    <w:rsid w:val="006655C2"/>
    <w:rsid w:val="00670AF4"/>
    <w:rsid w:val="00672A30"/>
    <w:rsid w:val="00674378"/>
    <w:rsid w:val="00674DF1"/>
    <w:rsid w:val="006839B5"/>
    <w:rsid w:val="00691EE2"/>
    <w:rsid w:val="00692D90"/>
    <w:rsid w:val="00693DCC"/>
    <w:rsid w:val="006948CA"/>
    <w:rsid w:val="00697645"/>
    <w:rsid w:val="00697FDD"/>
    <w:rsid w:val="006A0AFD"/>
    <w:rsid w:val="006A1376"/>
    <w:rsid w:val="006A5B3A"/>
    <w:rsid w:val="006B2D18"/>
    <w:rsid w:val="006B3561"/>
    <w:rsid w:val="006B3E32"/>
    <w:rsid w:val="006B47A2"/>
    <w:rsid w:val="006B7614"/>
    <w:rsid w:val="006B7F5C"/>
    <w:rsid w:val="006C4BAE"/>
    <w:rsid w:val="006C551B"/>
    <w:rsid w:val="006C5753"/>
    <w:rsid w:val="006C5BE1"/>
    <w:rsid w:val="006C6776"/>
    <w:rsid w:val="006C77FD"/>
    <w:rsid w:val="006D15CA"/>
    <w:rsid w:val="006D5B2B"/>
    <w:rsid w:val="006D6FFC"/>
    <w:rsid w:val="006D7A33"/>
    <w:rsid w:val="006E0124"/>
    <w:rsid w:val="006E2834"/>
    <w:rsid w:val="006E2C24"/>
    <w:rsid w:val="006E325A"/>
    <w:rsid w:val="006E3DBD"/>
    <w:rsid w:val="006E68F7"/>
    <w:rsid w:val="006E7579"/>
    <w:rsid w:val="006E7AAE"/>
    <w:rsid w:val="006F1467"/>
    <w:rsid w:val="006F38D5"/>
    <w:rsid w:val="006F4BAA"/>
    <w:rsid w:val="006F4D88"/>
    <w:rsid w:val="006F5428"/>
    <w:rsid w:val="006F5625"/>
    <w:rsid w:val="006F5A7C"/>
    <w:rsid w:val="006F6C85"/>
    <w:rsid w:val="006F7A11"/>
    <w:rsid w:val="007049BF"/>
    <w:rsid w:val="00706174"/>
    <w:rsid w:val="0070632B"/>
    <w:rsid w:val="00706462"/>
    <w:rsid w:val="00707319"/>
    <w:rsid w:val="00716208"/>
    <w:rsid w:val="00720BB2"/>
    <w:rsid w:val="00723289"/>
    <w:rsid w:val="0073045A"/>
    <w:rsid w:val="00731A21"/>
    <w:rsid w:val="00733553"/>
    <w:rsid w:val="00733914"/>
    <w:rsid w:val="007358D4"/>
    <w:rsid w:val="00735F36"/>
    <w:rsid w:val="007367B3"/>
    <w:rsid w:val="0074059E"/>
    <w:rsid w:val="00740A37"/>
    <w:rsid w:val="00740A9A"/>
    <w:rsid w:val="00741C5E"/>
    <w:rsid w:val="00741D29"/>
    <w:rsid w:val="007456FA"/>
    <w:rsid w:val="0074683E"/>
    <w:rsid w:val="007468B2"/>
    <w:rsid w:val="00746EBF"/>
    <w:rsid w:val="007578C6"/>
    <w:rsid w:val="00761572"/>
    <w:rsid w:val="007648F7"/>
    <w:rsid w:val="007668E5"/>
    <w:rsid w:val="00775AE3"/>
    <w:rsid w:val="007764AE"/>
    <w:rsid w:val="007769C3"/>
    <w:rsid w:val="00777696"/>
    <w:rsid w:val="0077774A"/>
    <w:rsid w:val="00777E09"/>
    <w:rsid w:val="00780AC4"/>
    <w:rsid w:val="00784A22"/>
    <w:rsid w:val="00787005"/>
    <w:rsid w:val="0079613B"/>
    <w:rsid w:val="00797718"/>
    <w:rsid w:val="007A21F7"/>
    <w:rsid w:val="007A2E34"/>
    <w:rsid w:val="007A552B"/>
    <w:rsid w:val="007A6546"/>
    <w:rsid w:val="007A6CB8"/>
    <w:rsid w:val="007B25D7"/>
    <w:rsid w:val="007B4975"/>
    <w:rsid w:val="007B5F3A"/>
    <w:rsid w:val="007B66EB"/>
    <w:rsid w:val="007B6FB3"/>
    <w:rsid w:val="007C1D44"/>
    <w:rsid w:val="007C1EBE"/>
    <w:rsid w:val="007C2CC0"/>
    <w:rsid w:val="007C3EB4"/>
    <w:rsid w:val="007C6BA7"/>
    <w:rsid w:val="007C6C98"/>
    <w:rsid w:val="007C6D8E"/>
    <w:rsid w:val="007C744E"/>
    <w:rsid w:val="007C793D"/>
    <w:rsid w:val="007C794A"/>
    <w:rsid w:val="007D051F"/>
    <w:rsid w:val="007D1C87"/>
    <w:rsid w:val="007D2B4C"/>
    <w:rsid w:val="007D6ECA"/>
    <w:rsid w:val="007E53C8"/>
    <w:rsid w:val="007E727B"/>
    <w:rsid w:val="007E79F3"/>
    <w:rsid w:val="007F07F5"/>
    <w:rsid w:val="007F1A24"/>
    <w:rsid w:val="007F1FA3"/>
    <w:rsid w:val="007F283B"/>
    <w:rsid w:val="007F3FCE"/>
    <w:rsid w:val="007F4A87"/>
    <w:rsid w:val="007F6227"/>
    <w:rsid w:val="007F767C"/>
    <w:rsid w:val="007F7C0E"/>
    <w:rsid w:val="008003CC"/>
    <w:rsid w:val="008010BD"/>
    <w:rsid w:val="0080170D"/>
    <w:rsid w:val="0080270F"/>
    <w:rsid w:val="008028EB"/>
    <w:rsid w:val="00803D51"/>
    <w:rsid w:val="00805689"/>
    <w:rsid w:val="00813484"/>
    <w:rsid w:val="00817669"/>
    <w:rsid w:val="008177AC"/>
    <w:rsid w:val="008204C4"/>
    <w:rsid w:val="00820F39"/>
    <w:rsid w:val="0082122B"/>
    <w:rsid w:val="00821711"/>
    <w:rsid w:val="00822B39"/>
    <w:rsid w:val="0082320C"/>
    <w:rsid w:val="008244A0"/>
    <w:rsid w:val="00825265"/>
    <w:rsid w:val="00832475"/>
    <w:rsid w:val="00836052"/>
    <w:rsid w:val="00837C8B"/>
    <w:rsid w:val="00837DD5"/>
    <w:rsid w:val="00840F92"/>
    <w:rsid w:val="00842669"/>
    <w:rsid w:val="0084333B"/>
    <w:rsid w:val="00844002"/>
    <w:rsid w:val="00844A4C"/>
    <w:rsid w:val="00845F20"/>
    <w:rsid w:val="00846388"/>
    <w:rsid w:val="00847329"/>
    <w:rsid w:val="00847B5E"/>
    <w:rsid w:val="00850074"/>
    <w:rsid w:val="00851866"/>
    <w:rsid w:val="008520AC"/>
    <w:rsid w:val="00853627"/>
    <w:rsid w:val="00854EAD"/>
    <w:rsid w:val="008551CF"/>
    <w:rsid w:val="008568F7"/>
    <w:rsid w:val="00864719"/>
    <w:rsid w:val="00871F6C"/>
    <w:rsid w:val="00874349"/>
    <w:rsid w:val="0088315F"/>
    <w:rsid w:val="00883C9D"/>
    <w:rsid w:val="0088496B"/>
    <w:rsid w:val="00884D14"/>
    <w:rsid w:val="00886B0C"/>
    <w:rsid w:val="00886D24"/>
    <w:rsid w:val="00887D6F"/>
    <w:rsid w:val="008902E3"/>
    <w:rsid w:val="00890ED7"/>
    <w:rsid w:val="00892FD9"/>
    <w:rsid w:val="008954B2"/>
    <w:rsid w:val="008A0169"/>
    <w:rsid w:val="008A1102"/>
    <w:rsid w:val="008A259D"/>
    <w:rsid w:val="008A61AD"/>
    <w:rsid w:val="008A64EF"/>
    <w:rsid w:val="008A717B"/>
    <w:rsid w:val="008A7C2C"/>
    <w:rsid w:val="008B54CA"/>
    <w:rsid w:val="008C1A59"/>
    <w:rsid w:val="008C709C"/>
    <w:rsid w:val="008C744A"/>
    <w:rsid w:val="008D168A"/>
    <w:rsid w:val="008D45BA"/>
    <w:rsid w:val="008D46ED"/>
    <w:rsid w:val="008D4E9F"/>
    <w:rsid w:val="008D6357"/>
    <w:rsid w:val="008E2D2B"/>
    <w:rsid w:val="008E6715"/>
    <w:rsid w:val="008E6ED7"/>
    <w:rsid w:val="008E7FDF"/>
    <w:rsid w:val="008F3E97"/>
    <w:rsid w:val="008F5AA4"/>
    <w:rsid w:val="009045C8"/>
    <w:rsid w:val="00905177"/>
    <w:rsid w:val="009063EA"/>
    <w:rsid w:val="00907EB6"/>
    <w:rsid w:val="00910C17"/>
    <w:rsid w:val="009112A1"/>
    <w:rsid w:val="009114FE"/>
    <w:rsid w:val="00911BA5"/>
    <w:rsid w:val="00914D5A"/>
    <w:rsid w:val="00915844"/>
    <w:rsid w:val="00915D27"/>
    <w:rsid w:val="00915DA0"/>
    <w:rsid w:val="00920BD5"/>
    <w:rsid w:val="00925633"/>
    <w:rsid w:val="00926917"/>
    <w:rsid w:val="00931E68"/>
    <w:rsid w:val="00933A0F"/>
    <w:rsid w:val="009362C0"/>
    <w:rsid w:val="00937C53"/>
    <w:rsid w:val="009400E0"/>
    <w:rsid w:val="00941459"/>
    <w:rsid w:val="009420A4"/>
    <w:rsid w:val="009434FE"/>
    <w:rsid w:val="00943865"/>
    <w:rsid w:val="00945E6D"/>
    <w:rsid w:val="00945FE8"/>
    <w:rsid w:val="00951BF7"/>
    <w:rsid w:val="00954B5E"/>
    <w:rsid w:val="00954F73"/>
    <w:rsid w:val="00956BEA"/>
    <w:rsid w:val="009608D7"/>
    <w:rsid w:val="009618B9"/>
    <w:rsid w:val="00961EF8"/>
    <w:rsid w:val="0096202D"/>
    <w:rsid w:val="00963114"/>
    <w:rsid w:val="00966ADA"/>
    <w:rsid w:val="00966C66"/>
    <w:rsid w:val="00966FCF"/>
    <w:rsid w:val="009711F4"/>
    <w:rsid w:val="009755DA"/>
    <w:rsid w:val="009768B5"/>
    <w:rsid w:val="00976EAC"/>
    <w:rsid w:val="00976FAB"/>
    <w:rsid w:val="00980E5F"/>
    <w:rsid w:val="00981B84"/>
    <w:rsid w:val="00982911"/>
    <w:rsid w:val="00984C9B"/>
    <w:rsid w:val="00990288"/>
    <w:rsid w:val="00990DB4"/>
    <w:rsid w:val="00990E01"/>
    <w:rsid w:val="009919FC"/>
    <w:rsid w:val="00991C43"/>
    <w:rsid w:val="00992DD7"/>
    <w:rsid w:val="00993961"/>
    <w:rsid w:val="009965F1"/>
    <w:rsid w:val="009A030D"/>
    <w:rsid w:val="009A2666"/>
    <w:rsid w:val="009A4A82"/>
    <w:rsid w:val="009A6B13"/>
    <w:rsid w:val="009A6CCE"/>
    <w:rsid w:val="009A77FA"/>
    <w:rsid w:val="009B0EE2"/>
    <w:rsid w:val="009B15F5"/>
    <w:rsid w:val="009B6A5D"/>
    <w:rsid w:val="009B6B00"/>
    <w:rsid w:val="009B7EC2"/>
    <w:rsid w:val="009C09C5"/>
    <w:rsid w:val="009C0F7B"/>
    <w:rsid w:val="009C1008"/>
    <w:rsid w:val="009C1092"/>
    <w:rsid w:val="009D095A"/>
    <w:rsid w:val="009D1D05"/>
    <w:rsid w:val="009D3DC6"/>
    <w:rsid w:val="009D4E59"/>
    <w:rsid w:val="009D6FF7"/>
    <w:rsid w:val="009E0FA3"/>
    <w:rsid w:val="009E21E0"/>
    <w:rsid w:val="009E2855"/>
    <w:rsid w:val="009E3606"/>
    <w:rsid w:val="009E4BD4"/>
    <w:rsid w:val="009E7F62"/>
    <w:rsid w:val="009F2179"/>
    <w:rsid w:val="009F6918"/>
    <w:rsid w:val="009F6A26"/>
    <w:rsid w:val="00A0308A"/>
    <w:rsid w:val="00A0384C"/>
    <w:rsid w:val="00A03BEB"/>
    <w:rsid w:val="00A07D99"/>
    <w:rsid w:val="00A1172A"/>
    <w:rsid w:val="00A13EC4"/>
    <w:rsid w:val="00A14825"/>
    <w:rsid w:val="00A14B0D"/>
    <w:rsid w:val="00A221A7"/>
    <w:rsid w:val="00A2488A"/>
    <w:rsid w:val="00A26875"/>
    <w:rsid w:val="00A27ED2"/>
    <w:rsid w:val="00A3006D"/>
    <w:rsid w:val="00A31F2C"/>
    <w:rsid w:val="00A332B8"/>
    <w:rsid w:val="00A3367D"/>
    <w:rsid w:val="00A33728"/>
    <w:rsid w:val="00A33BDF"/>
    <w:rsid w:val="00A33EC2"/>
    <w:rsid w:val="00A36C4D"/>
    <w:rsid w:val="00A36E6A"/>
    <w:rsid w:val="00A37701"/>
    <w:rsid w:val="00A40F60"/>
    <w:rsid w:val="00A43BF8"/>
    <w:rsid w:val="00A44613"/>
    <w:rsid w:val="00A45C54"/>
    <w:rsid w:val="00A463B8"/>
    <w:rsid w:val="00A464A1"/>
    <w:rsid w:val="00A46506"/>
    <w:rsid w:val="00A467C6"/>
    <w:rsid w:val="00A518BA"/>
    <w:rsid w:val="00A555C0"/>
    <w:rsid w:val="00A63919"/>
    <w:rsid w:val="00A63C48"/>
    <w:rsid w:val="00A6405C"/>
    <w:rsid w:val="00A6432C"/>
    <w:rsid w:val="00A66F0B"/>
    <w:rsid w:val="00A67A02"/>
    <w:rsid w:val="00A71F10"/>
    <w:rsid w:val="00A72A92"/>
    <w:rsid w:val="00A752AC"/>
    <w:rsid w:val="00A76DA0"/>
    <w:rsid w:val="00A777AD"/>
    <w:rsid w:val="00A81253"/>
    <w:rsid w:val="00A81EC5"/>
    <w:rsid w:val="00A835AD"/>
    <w:rsid w:val="00A8494D"/>
    <w:rsid w:val="00A856B1"/>
    <w:rsid w:val="00A867A7"/>
    <w:rsid w:val="00A91490"/>
    <w:rsid w:val="00A917AC"/>
    <w:rsid w:val="00A9529A"/>
    <w:rsid w:val="00A965CB"/>
    <w:rsid w:val="00AA0655"/>
    <w:rsid w:val="00AA1C65"/>
    <w:rsid w:val="00AA1C66"/>
    <w:rsid w:val="00AA6E52"/>
    <w:rsid w:val="00AB0761"/>
    <w:rsid w:val="00AB17EE"/>
    <w:rsid w:val="00AB4A01"/>
    <w:rsid w:val="00AC2461"/>
    <w:rsid w:val="00AC53B6"/>
    <w:rsid w:val="00AC6F42"/>
    <w:rsid w:val="00AC6F89"/>
    <w:rsid w:val="00AC7E2E"/>
    <w:rsid w:val="00AD22AD"/>
    <w:rsid w:val="00AD29A8"/>
    <w:rsid w:val="00AD3758"/>
    <w:rsid w:val="00AD4151"/>
    <w:rsid w:val="00AD6E4F"/>
    <w:rsid w:val="00AD741F"/>
    <w:rsid w:val="00AD7AEA"/>
    <w:rsid w:val="00AE043B"/>
    <w:rsid w:val="00AE1302"/>
    <w:rsid w:val="00AE3473"/>
    <w:rsid w:val="00AE5639"/>
    <w:rsid w:val="00AE5A41"/>
    <w:rsid w:val="00AE72FF"/>
    <w:rsid w:val="00AF088A"/>
    <w:rsid w:val="00AF108C"/>
    <w:rsid w:val="00AF45B1"/>
    <w:rsid w:val="00AF6E9D"/>
    <w:rsid w:val="00AF7702"/>
    <w:rsid w:val="00B023F0"/>
    <w:rsid w:val="00B025FB"/>
    <w:rsid w:val="00B030FA"/>
    <w:rsid w:val="00B04D93"/>
    <w:rsid w:val="00B070B5"/>
    <w:rsid w:val="00B07A6B"/>
    <w:rsid w:val="00B07B37"/>
    <w:rsid w:val="00B1161D"/>
    <w:rsid w:val="00B11C74"/>
    <w:rsid w:val="00B12336"/>
    <w:rsid w:val="00B13A72"/>
    <w:rsid w:val="00B13AB1"/>
    <w:rsid w:val="00B15110"/>
    <w:rsid w:val="00B16E06"/>
    <w:rsid w:val="00B17B82"/>
    <w:rsid w:val="00B223BB"/>
    <w:rsid w:val="00B23BE9"/>
    <w:rsid w:val="00B2424D"/>
    <w:rsid w:val="00B242E6"/>
    <w:rsid w:val="00B25B1D"/>
    <w:rsid w:val="00B2697A"/>
    <w:rsid w:val="00B26FEA"/>
    <w:rsid w:val="00B302DE"/>
    <w:rsid w:val="00B314A4"/>
    <w:rsid w:val="00B33A44"/>
    <w:rsid w:val="00B37595"/>
    <w:rsid w:val="00B405DE"/>
    <w:rsid w:val="00B41CD2"/>
    <w:rsid w:val="00B41E4B"/>
    <w:rsid w:val="00B42489"/>
    <w:rsid w:val="00B4339E"/>
    <w:rsid w:val="00B46597"/>
    <w:rsid w:val="00B46F95"/>
    <w:rsid w:val="00B478AD"/>
    <w:rsid w:val="00B47D1D"/>
    <w:rsid w:val="00B54516"/>
    <w:rsid w:val="00B545C2"/>
    <w:rsid w:val="00B56044"/>
    <w:rsid w:val="00B56686"/>
    <w:rsid w:val="00B5692C"/>
    <w:rsid w:val="00B57A93"/>
    <w:rsid w:val="00B57CDE"/>
    <w:rsid w:val="00B62DDA"/>
    <w:rsid w:val="00B649B8"/>
    <w:rsid w:val="00B6546C"/>
    <w:rsid w:val="00B65FEC"/>
    <w:rsid w:val="00B670F8"/>
    <w:rsid w:val="00B71463"/>
    <w:rsid w:val="00B7451E"/>
    <w:rsid w:val="00B76EEE"/>
    <w:rsid w:val="00B7765E"/>
    <w:rsid w:val="00B82A07"/>
    <w:rsid w:val="00B8371A"/>
    <w:rsid w:val="00B83EBC"/>
    <w:rsid w:val="00B84228"/>
    <w:rsid w:val="00B86E57"/>
    <w:rsid w:val="00B9136C"/>
    <w:rsid w:val="00B91772"/>
    <w:rsid w:val="00B936AB"/>
    <w:rsid w:val="00B97741"/>
    <w:rsid w:val="00BA0EF2"/>
    <w:rsid w:val="00BA38AE"/>
    <w:rsid w:val="00BA40CE"/>
    <w:rsid w:val="00BA47CF"/>
    <w:rsid w:val="00BA5784"/>
    <w:rsid w:val="00BA75E6"/>
    <w:rsid w:val="00BA7E58"/>
    <w:rsid w:val="00BB1316"/>
    <w:rsid w:val="00BB3F7A"/>
    <w:rsid w:val="00BB635E"/>
    <w:rsid w:val="00BC164D"/>
    <w:rsid w:val="00BC1C57"/>
    <w:rsid w:val="00BC399B"/>
    <w:rsid w:val="00BC415F"/>
    <w:rsid w:val="00BD161E"/>
    <w:rsid w:val="00BD4653"/>
    <w:rsid w:val="00BD4F9C"/>
    <w:rsid w:val="00BD5270"/>
    <w:rsid w:val="00BD5933"/>
    <w:rsid w:val="00BD719E"/>
    <w:rsid w:val="00BD7296"/>
    <w:rsid w:val="00BD7F3B"/>
    <w:rsid w:val="00BE2084"/>
    <w:rsid w:val="00BE4113"/>
    <w:rsid w:val="00BE4EDB"/>
    <w:rsid w:val="00BF298F"/>
    <w:rsid w:val="00BF37B4"/>
    <w:rsid w:val="00BF5693"/>
    <w:rsid w:val="00C00825"/>
    <w:rsid w:val="00C04591"/>
    <w:rsid w:val="00C04618"/>
    <w:rsid w:val="00C05B2E"/>
    <w:rsid w:val="00C0607E"/>
    <w:rsid w:val="00C06E55"/>
    <w:rsid w:val="00C07AF4"/>
    <w:rsid w:val="00C10552"/>
    <w:rsid w:val="00C10A4D"/>
    <w:rsid w:val="00C11099"/>
    <w:rsid w:val="00C11119"/>
    <w:rsid w:val="00C11883"/>
    <w:rsid w:val="00C11F96"/>
    <w:rsid w:val="00C12F33"/>
    <w:rsid w:val="00C1750C"/>
    <w:rsid w:val="00C209E9"/>
    <w:rsid w:val="00C22271"/>
    <w:rsid w:val="00C25374"/>
    <w:rsid w:val="00C25D97"/>
    <w:rsid w:val="00C25F7F"/>
    <w:rsid w:val="00C263C4"/>
    <w:rsid w:val="00C32003"/>
    <w:rsid w:val="00C35941"/>
    <w:rsid w:val="00C35E6A"/>
    <w:rsid w:val="00C36B4B"/>
    <w:rsid w:val="00C40C6A"/>
    <w:rsid w:val="00C40CFF"/>
    <w:rsid w:val="00C41A6C"/>
    <w:rsid w:val="00C43A53"/>
    <w:rsid w:val="00C43D48"/>
    <w:rsid w:val="00C44BFD"/>
    <w:rsid w:val="00C50686"/>
    <w:rsid w:val="00C50760"/>
    <w:rsid w:val="00C51363"/>
    <w:rsid w:val="00C54DF8"/>
    <w:rsid w:val="00C577AC"/>
    <w:rsid w:val="00C61FB2"/>
    <w:rsid w:val="00C6211D"/>
    <w:rsid w:val="00C63C58"/>
    <w:rsid w:val="00C65290"/>
    <w:rsid w:val="00C67624"/>
    <w:rsid w:val="00C70374"/>
    <w:rsid w:val="00C72645"/>
    <w:rsid w:val="00C73282"/>
    <w:rsid w:val="00C74838"/>
    <w:rsid w:val="00C762DF"/>
    <w:rsid w:val="00C76E23"/>
    <w:rsid w:val="00C80819"/>
    <w:rsid w:val="00C818B5"/>
    <w:rsid w:val="00C81977"/>
    <w:rsid w:val="00C82F57"/>
    <w:rsid w:val="00C83EA1"/>
    <w:rsid w:val="00C84E7F"/>
    <w:rsid w:val="00C84EA5"/>
    <w:rsid w:val="00C87C16"/>
    <w:rsid w:val="00C903D1"/>
    <w:rsid w:val="00C93856"/>
    <w:rsid w:val="00C94695"/>
    <w:rsid w:val="00C94DB6"/>
    <w:rsid w:val="00C95904"/>
    <w:rsid w:val="00CA0B31"/>
    <w:rsid w:val="00CA15A4"/>
    <w:rsid w:val="00CA29FA"/>
    <w:rsid w:val="00CA2FF7"/>
    <w:rsid w:val="00CA31FF"/>
    <w:rsid w:val="00CA4642"/>
    <w:rsid w:val="00CA6249"/>
    <w:rsid w:val="00CA7BAB"/>
    <w:rsid w:val="00CB0350"/>
    <w:rsid w:val="00CB0B91"/>
    <w:rsid w:val="00CB26AA"/>
    <w:rsid w:val="00CB2D1F"/>
    <w:rsid w:val="00CB2F88"/>
    <w:rsid w:val="00CB7523"/>
    <w:rsid w:val="00CC1509"/>
    <w:rsid w:val="00CC2473"/>
    <w:rsid w:val="00CC4C6A"/>
    <w:rsid w:val="00CC552F"/>
    <w:rsid w:val="00CC6472"/>
    <w:rsid w:val="00CC6710"/>
    <w:rsid w:val="00CC7773"/>
    <w:rsid w:val="00CC7C58"/>
    <w:rsid w:val="00CD0D8C"/>
    <w:rsid w:val="00CD1169"/>
    <w:rsid w:val="00CD129B"/>
    <w:rsid w:val="00CE0830"/>
    <w:rsid w:val="00CE0B0B"/>
    <w:rsid w:val="00CE176C"/>
    <w:rsid w:val="00CE3080"/>
    <w:rsid w:val="00CE3628"/>
    <w:rsid w:val="00CE4D79"/>
    <w:rsid w:val="00CE5ADF"/>
    <w:rsid w:val="00CE712E"/>
    <w:rsid w:val="00CE78B0"/>
    <w:rsid w:val="00CF2BD7"/>
    <w:rsid w:val="00CF445C"/>
    <w:rsid w:val="00CF51D9"/>
    <w:rsid w:val="00CF5B50"/>
    <w:rsid w:val="00D00FC6"/>
    <w:rsid w:val="00D0365B"/>
    <w:rsid w:val="00D06DA7"/>
    <w:rsid w:val="00D0795F"/>
    <w:rsid w:val="00D10FB9"/>
    <w:rsid w:val="00D113E8"/>
    <w:rsid w:val="00D13BB3"/>
    <w:rsid w:val="00D13E62"/>
    <w:rsid w:val="00D17295"/>
    <w:rsid w:val="00D200AA"/>
    <w:rsid w:val="00D20CD9"/>
    <w:rsid w:val="00D21212"/>
    <w:rsid w:val="00D241EF"/>
    <w:rsid w:val="00D26D90"/>
    <w:rsid w:val="00D33149"/>
    <w:rsid w:val="00D33350"/>
    <w:rsid w:val="00D35A29"/>
    <w:rsid w:val="00D3736D"/>
    <w:rsid w:val="00D41734"/>
    <w:rsid w:val="00D41945"/>
    <w:rsid w:val="00D42243"/>
    <w:rsid w:val="00D44516"/>
    <w:rsid w:val="00D4611E"/>
    <w:rsid w:val="00D46185"/>
    <w:rsid w:val="00D474CC"/>
    <w:rsid w:val="00D52359"/>
    <w:rsid w:val="00D54DD6"/>
    <w:rsid w:val="00D5503C"/>
    <w:rsid w:val="00D56618"/>
    <w:rsid w:val="00D56F82"/>
    <w:rsid w:val="00D57969"/>
    <w:rsid w:val="00D713B7"/>
    <w:rsid w:val="00D714CA"/>
    <w:rsid w:val="00D71892"/>
    <w:rsid w:val="00D72266"/>
    <w:rsid w:val="00D726D4"/>
    <w:rsid w:val="00D7450B"/>
    <w:rsid w:val="00D81522"/>
    <w:rsid w:val="00D8310A"/>
    <w:rsid w:val="00D849EC"/>
    <w:rsid w:val="00D84DB4"/>
    <w:rsid w:val="00D8574F"/>
    <w:rsid w:val="00D87CDB"/>
    <w:rsid w:val="00D87E00"/>
    <w:rsid w:val="00D94496"/>
    <w:rsid w:val="00D94503"/>
    <w:rsid w:val="00D94D36"/>
    <w:rsid w:val="00D9567E"/>
    <w:rsid w:val="00DA0B80"/>
    <w:rsid w:val="00DA19E1"/>
    <w:rsid w:val="00DA2428"/>
    <w:rsid w:val="00DA511F"/>
    <w:rsid w:val="00DA65BC"/>
    <w:rsid w:val="00DA6C41"/>
    <w:rsid w:val="00DB00FE"/>
    <w:rsid w:val="00DB05A1"/>
    <w:rsid w:val="00DB1B61"/>
    <w:rsid w:val="00DB1C53"/>
    <w:rsid w:val="00DB21A7"/>
    <w:rsid w:val="00DB63F8"/>
    <w:rsid w:val="00DB67A7"/>
    <w:rsid w:val="00DB7979"/>
    <w:rsid w:val="00DC071C"/>
    <w:rsid w:val="00DC2672"/>
    <w:rsid w:val="00DC2836"/>
    <w:rsid w:val="00DC3B29"/>
    <w:rsid w:val="00DC3F55"/>
    <w:rsid w:val="00DC59E2"/>
    <w:rsid w:val="00DC6787"/>
    <w:rsid w:val="00DD1F95"/>
    <w:rsid w:val="00DD4133"/>
    <w:rsid w:val="00DD5113"/>
    <w:rsid w:val="00DD5469"/>
    <w:rsid w:val="00DD7BAC"/>
    <w:rsid w:val="00DE0414"/>
    <w:rsid w:val="00DE085E"/>
    <w:rsid w:val="00DE2D41"/>
    <w:rsid w:val="00DE509B"/>
    <w:rsid w:val="00DE6FCC"/>
    <w:rsid w:val="00DF0829"/>
    <w:rsid w:val="00DF0FB5"/>
    <w:rsid w:val="00DF2998"/>
    <w:rsid w:val="00DF33B6"/>
    <w:rsid w:val="00DF592F"/>
    <w:rsid w:val="00DF78A3"/>
    <w:rsid w:val="00DF7D96"/>
    <w:rsid w:val="00E01B24"/>
    <w:rsid w:val="00E02721"/>
    <w:rsid w:val="00E0370F"/>
    <w:rsid w:val="00E04B67"/>
    <w:rsid w:val="00E10D08"/>
    <w:rsid w:val="00E11C2D"/>
    <w:rsid w:val="00E14AC0"/>
    <w:rsid w:val="00E15011"/>
    <w:rsid w:val="00E1660F"/>
    <w:rsid w:val="00E16863"/>
    <w:rsid w:val="00E20D7A"/>
    <w:rsid w:val="00E218EF"/>
    <w:rsid w:val="00E2293A"/>
    <w:rsid w:val="00E2298E"/>
    <w:rsid w:val="00E22BE0"/>
    <w:rsid w:val="00E22E4F"/>
    <w:rsid w:val="00E23521"/>
    <w:rsid w:val="00E24C03"/>
    <w:rsid w:val="00E308A8"/>
    <w:rsid w:val="00E319A4"/>
    <w:rsid w:val="00E36D49"/>
    <w:rsid w:val="00E41489"/>
    <w:rsid w:val="00E41DE3"/>
    <w:rsid w:val="00E430FB"/>
    <w:rsid w:val="00E43A14"/>
    <w:rsid w:val="00E43B84"/>
    <w:rsid w:val="00E502A2"/>
    <w:rsid w:val="00E5285B"/>
    <w:rsid w:val="00E552E6"/>
    <w:rsid w:val="00E558EA"/>
    <w:rsid w:val="00E55FC9"/>
    <w:rsid w:val="00E6030B"/>
    <w:rsid w:val="00E604C8"/>
    <w:rsid w:val="00E613C7"/>
    <w:rsid w:val="00E6235C"/>
    <w:rsid w:val="00E62502"/>
    <w:rsid w:val="00E6291E"/>
    <w:rsid w:val="00E62C70"/>
    <w:rsid w:val="00E64ED4"/>
    <w:rsid w:val="00E65DA2"/>
    <w:rsid w:val="00E6621B"/>
    <w:rsid w:val="00E6694B"/>
    <w:rsid w:val="00E66B85"/>
    <w:rsid w:val="00E703A9"/>
    <w:rsid w:val="00E70B08"/>
    <w:rsid w:val="00E7135B"/>
    <w:rsid w:val="00E76B7E"/>
    <w:rsid w:val="00E77C63"/>
    <w:rsid w:val="00E77F44"/>
    <w:rsid w:val="00E84453"/>
    <w:rsid w:val="00E8682A"/>
    <w:rsid w:val="00E90BBB"/>
    <w:rsid w:val="00E910F4"/>
    <w:rsid w:val="00E91E89"/>
    <w:rsid w:val="00E92C58"/>
    <w:rsid w:val="00E9462F"/>
    <w:rsid w:val="00E95CF8"/>
    <w:rsid w:val="00E961F9"/>
    <w:rsid w:val="00E977EC"/>
    <w:rsid w:val="00E97AA9"/>
    <w:rsid w:val="00EA1B74"/>
    <w:rsid w:val="00EA2B69"/>
    <w:rsid w:val="00EA32D9"/>
    <w:rsid w:val="00EA3BD8"/>
    <w:rsid w:val="00EA4463"/>
    <w:rsid w:val="00EA6244"/>
    <w:rsid w:val="00EA7E05"/>
    <w:rsid w:val="00EB272A"/>
    <w:rsid w:val="00EB306E"/>
    <w:rsid w:val="00EB45B7"/>
    <w:rsid w:val="00EB626E"/>
    <w:rsid w:val="00EB68D8"/>
    <w:rsid w:val="00EB78AE"/>
    <w:rsid w:val="00EC08EF"/>
    <w:rsid w:val="00EC1573"/>
    <w:rsid w:val="00EC19B0"/>
    <w:rsid w:val="00EC1C6D"/>
    <w:rsid w:val="00EC7630"/>
    <w:rsid w:val="00ED0EEB"/>
    <w:rsid w:val="00ED4849"/>
    <w:rsid w:val="00EE02B7"/>
    <w:rsid w:val="00EE0449"/>
    <w:rsid w:val="00EE1200"/>
    <w:rsid w:val="00EE1BDF"/>
    <w:rsid w:val="00EE5095"/>
    <w:rsid w:val="00EE6506"/>
    <w:rsid w:val="00EE713C"/>
    <w:rsid w:val="00EE7B1E"/>
    <w:rsid w:val="00EF2DBD"/>
    <w:rsid w:val="00EF3424"/>
    <w:rsid w:val="00EF5A2A"/>
    <w:rsid w:val="00EF6A5F"/>
    <w:rsid w:val="00EF7071"/>
    <w:rsid w:val="00EF7CC3"/>
    <w:rsid w:val="00F0174C"/>
    <w:rsid w:val="00F018D9"/>
    <w:rsid w:val="00F0400D"/>
    <w:rsid w:val="00F0515C"/>
    <w:rsid w:val="00F11205"/>
    <w:rsid w:val="00F12F68"/>
    <w:rsid w:val="00F16AD0"/>
    <w:rsid w:val="00F16AED"/>
    <w:rsid w:val="00F177E2"/>
    <w:rsid w:val="00F2084C"/>
    <w:rsid w:val="00F215DE"/>
    <w:rsid w:val="00F218B3"/>
    <w:rsid w:val="00F229C3"/>
    <w:rsid w:val="00F22FFD"/>
    <w:rsid w:val="00F23DB3"/>
    <w:rsid w:val="00F262A4"/>
    <w:rsid w:val="00F27F99"/>
    <w:rsid w:val="00F3018E"/>
    <w:rsid w:val="00F31416"/>
    <w:rsid w:val="00F32079"/>
    <w:rsid w:val="00F33ABC"/>
    <w:rsid w:val="00F347D4"/>
    <w:rsid w:val="00F364CD"/>
    <w:rsid w:val="00F37A13"/>
    <w:rsid w:val="00F4060B"/>
    <w:rsid w:val="00F40790"/>
    <w:rsid w:val="00F42B11"/>
    <w:rsid w:val="00F459A3"/>
    <w:rsid w:val="00F47591"/>
    <w:rsid w:val="00F47A9C"/>
    <w:rsid w:val="00F503A3"/>
    <w:rsid w:val="00F55D16"/>
    <w:rsid w:val="00F56342"/>
    <w:rsid w:val="00F57241"/>
    <w:rsid w:val="00F5736E"/>
    <w:rsid w:val="00F57C42"/>
    <w:rsid w:val="00F61EBA"/>
    <w:rsid w:val="00F6409C"/>
    <w:rsid w:val="00F67735"/>
    <w:rsid w:val="00F70E52"/>
    <w:rsid w:val="00F713AC"/>
    <w:rsid w:val="00F73A7E"/>
    <w:rsid w:val="00F740B2"/>
    <w:rsid w:val="00F7619C"/>
    <w:rsid w:val="00F76DAF"/>
    <w:rsid w:val="00F80019"/>
    <w:rsid w:val="00F80FBD"/>
    <w:rsid w:val="00F818CE"/>
    <w:rsid w:val="00F81AB2"/>
    <w:rsid w:val="00F81F2D"/>
    <w:rsid w:val="00F84DC2"/>
    <w:rsid w:val="00F8632B"/>
    <w:rsid w:val="00F8771D"/>
    <w:rsid w:val="00F87976"/>
    <w:rsid w:val="00F87A46"/>
    <w:rsid w:val="00F901DF"/>
    <w:rsid w:val="00F90FF0"/>
    <w:rsid w:val="00F91512"/>
    <w:rsid w:val="00F92059"/>
    <w:rsid w:val="00F93AAB"/>
    <w:rsid w:val="00F93E9E"/>
    <w:rsid w:val="00F949B7"/>
    <w:rsid w:val="00F95F99"/>
    <w:rsid w:val="00F96152"/>
    <w:rsid w:val="00FA201D"/>
    <w:rsid w:val="00FA27B7"/>
    <w:rsid w:val="00FA5E0A"/>
    <w:rsid w:val="00FA77BD"/>
    <w:rsid w:val="00FB0F8E"/>
    <w:rsid w:val="00FB2F3B"/>
    <w:rsid w:val="00FB30AE"/>
    <w:rsid w:val="00FB6EB0"/>
    <w:rsid w:val="00FB70B9"/>
    <w:rsid w:val="00FC08EF"/>
    <w:rsid w:val="00FC1C94"/>
    <w:rsid w:val="00FC2BA1"/>
    <w:rsid w:val="00FC304E"/>
    <w:rsid w:val="00FC3359"/>
    <w:rsid w:val="00FC4411"/>
    <w:rsid w:val="00FC6326"/>
    <w:rsid w:val="00FD0AB2"/>
    <w:rsid w:val="00FD0FC5"/>
    <w:rsid w:val="00FD1AE3"/>
    <w:rsid w:val="00FD2BDC"/>
    <w:rsid w:val="00FD3D10"/>
    <w:rsid w:val="00FD56AC"/>
    <w:rsid w:val="00FD7AF6"/>
    <w:rsid w:val="00FE02E1"/>
    <w:rsid w:val="00FE04E9"/>
    <w:rsid w:val="00FE5C6E"/>
    <w:rsid w:val="00FE6D12"/>
    <w:rsid w:val="00FE76E4"/>
    <w:rsid w:val="00FF26E5"/>
    <w:rsid w:val="00FF4218"/>
    <w:rsid w:val="00FF44A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85915C"/>
  <w15:docId w15:val="{81C5B8D3-215B-4E56-A552-FB19198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E2"/>
    <w:pPr>
      <w:spacing w:after="0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1A1C76"/>
    <w:pPr>
      <w:tabs>
        <w:tab w:val="left" w:pos="800"/>
        <w:tab w:val="left" w:pos="993"/>
        <w:tab w:val="right" w:pos="9072"/>
      </w:tabs>
      <w:spacing w:after="60"/>
      <w:ind w:left="221"/>
    </w:pPr>
    <w:rPr>
      <w:rFonts w:ascii="Arial" w:hAnsi="Arial" w:cs="Arial"/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rFonts w:ascii="Times New Roman" w:hAnsi="Times New Roman"/>
      <w:b/>
      <w:color w:val="000080"/>
      <w:sz w:val="24"/>
      <w:szCs w:val="24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rFonts w:ascii="Times New Roman" w:hAnsi="Times New Roman"/>
      <w:b/>
      <w:i/>
      <w:color w:val="000080"/>
      <w:sz w:val="24"/>
      <w:szCs w:val="24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rFonts w:ascii="Times New Roman" w:hAnsi="Times New Roman"/>
      <w:i/>
      <w:sz w:val="24"/>
      <w:szCs w:val="24"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rFonts w:ascii="Times New Roman" w:hAnsi="Times New Roman"/>
      <w:b/>
      <w:color w:val="000080"/>
      <w:kern w:val="28"/>
      <w:sz w:val="24"/>
      <w:szCs w:val="24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7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8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lang w:val="es-ES" w:eastAsia="es-ES"/>
    </w:rPr>
  </w:style>
  <w:style w:type="table" w:styleId="Tabladecuadrcula4-nfasis2">
    <w:name w:val="Grid Table 4 Accent 2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D87CD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1">
    <w:name w:val="List Table 2 Accent 1"/>
    <w:basedOn w:val="Tablanormal"/>
    <w:uiPriority w:val="47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87CD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C63C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6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4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7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qualitat.solucions.gencat.cat/lliurables/disseny_detallat/" TargetMode="External"/><Relationship Id="rId26" Type="http://schemas.openxmlformats.org/officeDocument/2006/relationships/hyperlink" Target="https://qualitat.solucions.gencat.cat/eines/hp-qc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7.jpg@01D51493.9D84ECE0" TargetMode="External"/><Relationship Id="rId34" Type="http://schemas.openxmlformats.org/officeDocument/2006/relationships/hyperlink" Target="https://qualitat.solucions.gencat.cat/lliurables/pla_millora_soluci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ualitat.solucions.gencat.cat/glossari/severitat_defecte" TargetMode="External"/><Relationship Id="rId17" Type="http://schemas.openxmlformats.org/officeDocument/2006/relationships/hyperlink" Target="https://qualitat.solucions.gencat.cat/lliurables/descripcio_arquitectura/" TargetMode="External"/><Relationship Id="rId25" Type="http://schemas.openxmlformats.org/officeDocument/2006/relationships/hyperlink" Target="https://qualitat.solucions.gencat.cat/lliurables/informe_executiu_qualitat/" TargetMode="External"/><Relationship Id="rId33" Type="http://schemas.openxmlformats.org/officeDocument/2006/relationships/hyperlink" Target="https://qualitat.solucions.gencat.cat/estandards/estandard-versions-programari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at.solucions.gencat.cat/lliurables/especificacio_requisits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qualitat.solucions.gencat.cat/lliurables/manual_explotaci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24" Type="http://schemas.openxmlformats.org/officeDocument/2006/relationships/hyperlink" Target="https://qualitat.solucions.gencat.cat/lliurables/informe_defectes/" TargetMode="External"/><Relationship Id="rId32" Type="http://schemas.openxmlformats.org/officeDocument/2006/relationships/hyperlink" Target="https://qualitat.solucions.gencat.cat/estandards/estandard-versions-programari/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qualitat.solucions.gencat.cat/lliurables/pla_qualitat/" TargetMode="External"/><Relationship Id="rId23" Type="http://schemas.openxmlformats.org/officeDocument/2006/relationships/hyperlink" Target="https://qualitat.solucions.gencat.cat/lliurables/informe_resultat_proves/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qualitat.solucions.gencat.cat/eines/hp-qc/" TargetMode="External"/><Relationship Id="rId31" Type="http://schemas.openxmlformats.org/officeDocument/2006/relationships/hyperlink" Target="https://qualitat.solucions.gencat.cat/lliurables/manual_usuar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6.png@01D51493.9D84ECE0" TargetMode="External"/><Relationship Id="rId22" Type="http://schemas.openxmlformats.org/officeDocument/2006/relationships/hyperlink" Target="https://qualitat.solucions.gencat.cat/lliurables/informe_revisio_codi_font/" TargetMode="External"/><Relationship Id="rId27" Type="http://schemas.openxmlformats.org/officeDocument/2006/relationships/hyperlink" Target="https://qualitat.solucions.gencat.cat/eines/hp-pc/" TargetMode="External"/><Relationship Id="rId30" Type="http://schemas.openxmlformats.org/officeDocument/2006/relationships/hyperlink" Target="https://qualitat.solucions.gencat.cat/lliurables/manual_instalacio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9" ma:contentTypeDescription="Crea un document nou" ma:contentTypeScope="" ma:versionID="5ee0a7edb5653fd5b442dacd05451d7d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65493e779777dde7e223469b021c26f8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B50C-7895-4BD8-B156-75F1F8A9B1F6}">
  <ds:schemaRefs>
    <ds:schemaRef ds:uri="http://schemas.openxmlformats.org/package/2006/metadata/core-properties"/>
    <ds:schemaRef ds:uri="http://purl.org/dc/elements/1.1/"/>
    <ds:schemaRef ds:uri="1ef81f19-cf85-4969-882d-e6a4ea0150e1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c07a89e8-4733-4b5d-8b8a-f94b86cdb0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A2061A-7684-4C61-9FD0-D4CA4C022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A3F21-529B-4BC1-B4C8-6A0FF23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3395</Words>
  <Characters>19353</Characters>
  <Application>Microsoft Office Word</Application>
  <DocSecurity>0</DocSecurity>
  <Lines>161</Lines>
  <Paragraphs>45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PLANT-GDP-Pla de Gestió de Projecte Sistemes Informacióv1.0.docx</vt:lpstr>
      <vt:lpstr>PLANT-GDP-Pla de Gestió de Projecte Sistemes Informacióv1.0.docx</vt:lpstr>
      <vt:lpstr>Document General</vt:lpstr>
    </vt:vector>
  </TitlesOfParts>
  <Company>OGDP</Company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PLANT-GDP-Pla de Gestió de Projecte Sistemes Informacióv1.0.docx</dc:title>
  <dc:subject>Versió 1.0-rev-11</dc:subject>
  <dc:creator>Oscar Santos</dc:creator>
  <cp:lastModifiedBy>antoni.lunar@gencat.cat</cp:lastModifiedBy>
  <cp:revision>7</cp:revision>
  <cp:lastPrinted>2015-09-02T09:59:00Z</cp:lastPrinted>
  <dcterms:created xsi:type="dcterms:W3CDTF">2019-06-05T08:18:00Z</dcterms:created>
  <dcterms:modified xsi:type="dcterms:W3CDTF">2019-06-05T08:32:00Z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